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31ABE" w14:textId="77777777" w:rsidR="00FE4FC8" w:rsidRDefault="00FE4FC8">
      <w:pPr>
        <w:pBdr>
          <w:top w:val="single" w:sz="4" w:space="1" w:color="000000"/>
        </w:pBdr>
        <w:jc w:val="center"/>
        <w:rPr>
          <w:i/>
        </w:rPr>
      </w:pPr>
    </w:p>
    <w:p w14:paraId="2105B0EF" w14:textId="77777777" w:rsidR="00FE4FC8" w:rsidRDefault="00FE4FC8">
      <w:pPr>
        <w:pBdr>
          <w:top w:val="single" w:sz="4" w:space="1" w:color="000000"/>
        </w:pBdr>
        <w:jc w:val="center"/>
        <w:rPr>
          <w:rFonts w:ascii="Times New Roman" w:eastAsia="Times New Roman" w:hAnsi="Times New Roman" w:cs="Times New Roman"/>
        </w:rPr>
      </w:pPr>
    </w:p>
    <w:p w14:paraId="7261865B" w14:textId="77777777" w:rsidR="00FE4FC8" w:rsidRDefault="008D5C33">
      <w:pPr>
        <w:pStyle w:val="Heading2"/>
        <w:spacing w:before="0" w:after="0"/>
        <w:ind w:left="5040"/>
        <w:rPr>
          <w:rFonts w:ascii="Times New Roman" w:eastAsia="Times New Roman" w:hAnsi="Times New Roman" w:cs="Times New Roman"/>
          <w:i w:val="0"/>
          <w:sz w:val="24"/>
          <w:szCs w:val="24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</w:rPr>
        <w:t xml:space="preserve">ДО </w:t>
      </w:r>
    </w:p>
    <w:p w14:paraId="226C407B" w14:textId="77777777" w:rsidR="00FE4FC8" w:rsidRDefault="008D5C33">
      <w:pPr>
        <w:ind w:firstLine="5040"/>
      </w:pPr>
      <w:r>
        <w:t>________________________</w:t>
      </w:r>
    </w:p>
    <w:p w14:paraId="2DF2660F" w14:textId="77777777" w:rsidR="00FE4FC8" w:rsidRDefault="008D5C33">
      <w:pPr>
        <w:pStyle w:val="Heading2"/>
        <w:spacing w:before="0" w:after="0"/>
        <w:ind w:left="5040"/>
        <w:rPr>
          <w:rFonts w:ascii="Times New Roman" w:eastAsia="Times New Roman" w:hAnsi="Times New Roman" w:cs="Times New Roman"/>
          <w:b w:val="0"/>
          <w:i w:val="0"/>
          <w:sz w:val="18"/>
          <w:szCs w:val="18"/>
        </w:rPr>
      </w:pPr>
      <w:r>
        <w:rPr>
          <w:rFonts w:ascii="Times New Roman" w:eastAsia="Times New Roman" w:hAnsi="Times New Roman" w:cs="Times New Roman"/>
          <w:b w:val="0"/>
          <w:i w:val="0"/>
          <w:sz w:val="18"/>
          <w:szCs w:val="18"/>
        </w:rPr>
        <w:t>(Краен получател -</w:t>
      </w:r>
      <w:r>
        <w:rPr>
          <w:rFonts w:ascii="Times New Roman" w:eastAsia="Times New Roman" w:hAnsi="Times New Roman" w:cs="Times New Roman"/>
          <w:i w:val="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14:paraId="474209D7" w14:textId="77777777" w:rsidR="00FE4FC8" w:rsidRDefault="008D5C33">
      <w:pPr>
        <w:ind w:firstLine="5040"/>
      </w:pPr>
      <w:r>
        <w:t>________________________</w:t>
      </w:r>
    </w:p>
    <w:p w14:paraId="4B806661" w14:textId="77777777" w:rsidR="00FE4FC8" w:rsidRDefault="008D5C33">
      <w:pPr>
        <w:ind w:left="5040"/>
        <w:rPr>
          <w:sz w:val="18"/>
          <w:szCs w:val="18"/>
        </w:rPr>
      </w:pPr>
      <w:r>
        <w:rPr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Адрес на крайния получател</w:t>
      </w:r>
      <w:r>
        <w:rPr>
          <w:sz w:val="18"/>
          <w:szCs w:val="18"/>
        </w:rPr>
        <w:t>)</w:t>
      </w:r>
    </w:p>
    <w:p w14:paraId="17E478F3" w14:textId="77777777" w:rsidR="00FE4FC8" w:rsidRDefault="00FE4FC8">
      <w:pPr>
        <w:rPr>
          <w:rFonts w:ascii="Times New Roman" w:eastAsia="Times New Roman" w:hAnsi="Times New Roman" w:cs="Times New Roman"/>
        </w:rPr>
      </w:pPr>
    </w:p>
    <w:p w14:paraId="3300B05C" w14:textId="77777777" w:rsidR="00FE4FC8" w:rsidRDefault="00FE4FC8">
      <w:pPr>
        <w:rPr>
          <w:rFonts w:ascii="Times New Roman" w:eastAsia="Times New Roman" w:hAnsi="Times New Roman" w:cs="Times New Roman"/>
        </w:rPr>
      </w:pPr>
    </w:p>
    <w:p w14:paraId="3C7A8819" w14:textId="77777777" w:rsidR="00FE4FC8" w:rsidRDefault="008D5C33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 Ф Е Р Т А</w:t>
      </w:r>
    </w:p>
    <w:p w14:paraId="43C3F648" w14:textId="77777777" w:rsidR="00FE4FC8" w:rsidRDefault="00FE4FC8">
      <w:pPr>
        <w:jc w:val="both"/>
        <w:rPr>
          <w:rFonts w:ascii="Times New Roman" w:eastAsia="Times New Roman" w:hAnsi="Times New Roman" w:cs="Times New Roman"/>
        </w:rPr>
      </w:pPr>
    </w:p>
    <w:p w14:paraId="4FCC01C5" w14:textId="77777777" w:rsidR="00FE4FC8" w:rsidRDefault="00FE4FC8">
      <w:pPr>
        <w:rPr>
          <w:rFonts w:ascii="Times New Roman" w:eastAsia="Times New Roman" w:hAnsi="Times New Roman" w:cs="Times New Roman"/>
          <w:u w:val="single"/>
        </w:rPr>
      </w:pPr>
    </w:p>
    <w:p w14:paraId="606CC5B2" w14:textId="77777777" w:rsidR="00FE4FC8" w:rsidRDefault="008D5C3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mallCaps/>
        </w:rPr>
        <w:t>ОТ:</w:t>
      </w:r>
      <w:r>
        <w:rPr>
          <w:rFonts w:ascii="Times New Roman" w:eastAsia="Times New Roman" w:hAnsi="Times New Roman" w:cs="Times New Roman"/>
          <w:b/>
        </w:rPr>
        <w:t>________________________________________________________________________</w:t>
      </w:r>
    </w:p>
    <w:p w14:paraId="47E9236B" w14:textId="77777777" w:rsidR="00FE4FC8" w:rsidRDefault="008D5C33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кандидата)</w:t>
      </w:r>
    </w:p>
    <w:p w14:paraId="56008CF9" w14:textId="77777777" w:rsidR="00FE4FC8" w:rsidRDefault="00FE4FC8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E2D02C6" w14:textId="77777777" w:rsidR="00FE4FC8" w:rsidRDefault="008D5C3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 участие в процедура „Избор с публична покана“ за определяне на изпълнител с предмет:</w:t>
      </w:r>
    </w:p>
    <w:p w14:paraId="4FD0495C" w14:textId="77777777" w:rsidR="00FE4FC8" w:rsidRDefault="008D5C33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“ Доставка на специализиран софтуер по обособени позиции:</w:t>
      </w:r>
    </w:p>
    <w:p w14:paraId="049B29C3" w14:textId="77777777" w:rsidR="00FE4FC8" w:rsidRDefault="008D5C33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ОП 1: Специализиран софтуер под формата на сорс код – система за дистрибутиран </w:t>
      </w:r>
      <w:proofErr w:type="spellStart"/>
      <w:r>
        <w:rPr>
          <w:rFonts w:ascii="Times New Roman" w:eastAsia="Times New Roman" w:hAnsi="Times New Roman" w:cs="Times New Roman"/>
          <w:b/>
        </w:rPr>
        <w:t>backend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1 бр.</w:t>
      </w:r>
    </w:p>
    <w:p w14:paraId="4F9DE16D" w14:textId="77777777" w:rsidR="00FE4FC8" w:rsidRDefault="008D5C33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</w:rPr>
        <w:t>ОП 2: Специализиран софтуер под формата на сорс код – уеб платформа 1 бр.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(наименование на предмета на процедурата)</w:t>
      </w:r>
    </w:p>
    <w:p w14:paraId="76DDE64A" w14:textId="77777777" w:rsidR="00FE4FC8" w:rsidRDefault="00FE4FC8">
      <w:pPr>
        <w:rPr>
          <w:rFonts w:ascii="Times New Roman" w:eastAsia="Times New Roman" w:hAnsi="Times New Roman" w:cs="Times New Roman"/>
        </w:rPr>
      </w:pPr>
    </w:p>
    <w:p w14:paraId="39D8A0F7" w14:textId="77777777" w:rsidR="00FE4FC8" w:rsidRDefault="008D5C3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 адрес: гр. _____________________ ул._______________________, № ______________, </w:t>
      </w:r>
    </w:p>
    <w:p w14:paraId="46A3F5C7" w14:textId="77777777" w:rsidR="00FE4FC8" w:rsidRDefault="008D5C3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тел.: __________________, факс: ________________, e-</w:t>
      </w:r>
      <w:proofErr w:type="spellStart"/>
      <w:r>
        <w:rPr>
          <w:rFonts w:ascii="Times New Roman" w:eastAsia="Times New Roman" w:hAnsi="Times New Roman" w:cs="Times New Roman"/>
        </w:rPr>
        <w:t>mail</w:t>
      </w:r>
      <w:proofErr w:type="spellEnd"/>
      <w:r>
        <w:rPr>
          <w:rFonts w:ascii="Times New Roman" w:eastAsia="Times New Roman" w:hAnsi="Times New Roman" w:cs="Times New Roman"/>
        </w:rPr>
        <w:t>: _______________________</w:t>
      </w:r>
    </w:p>
    <w:p w14:paraId="1B18A92A" w14:textId="77777777" w:rsidR="00FE4FC8" w:rsidRDefault="008D5C3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регистриран по ф.д. № __________ / _________ г. по описа на __________________ съд, </w:t>
      </w:r>
    </w:p>
    <w:p w14:paraId="1C1E69E1" w14:textId="77777777" w:rsidR="00FE4FC8" w:rsidRDefault="008D5C3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ЕИК /Булстат: _____________________________, </w:t>
      </w:r>
    </w:p>
    <w:p w14:paraId="55D0AA5D" w14:textId="77777777" w:rsidR="00FE4FC8" w:rsidRDefault="008D5C33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представлявано от _____________________________________________, в качеството му на ___________________________________.</w:t>
      </w:r>
    </w:p>
    <w:p w14:paraId="41249285" w14:textId="77777777" w:rsidR="00FE4FC8" w:rsidRDefault="00FE4FC8">
      <w:pPr>
        <w:ind w:firstLine="708"/>
        <w:rPr>
          <w:rFonts w:ascii="Times New Roman" w:eastAsia="Times New Roman" w:hAnsi="Times New Roman" w:cs="Times New Roman"/>
        </w:rPr>
      </w:pPr>
    </w:p>
    <w:p w14:paraId="3315BEE6" w14:textId="77777777" w:rsidR="00FE4FC8" w:rsidRDefault="00FE4FC8">
      <w:pPr>
        <w:ind w:firstLine="708"/>
        <w:rPr>
          <w:rFonts w:ascii="Times New Roman" w:eastAsia="Times New Roman" w:hAnsi="Times New Roman" w:cs="Times New Roman"/>
        </w:rPr>
      </w:pPr>
    </w:p>
    <w:p w14:paraId="64495B70" w14:textId="77777777" w:rsidR="00FE4FC8" w:rsidRDefault="008D5C33">
      <w:pPr>
        <w:ind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УВАЖАЕМИ ГОСПОДА,</w:t>
      </w:r>
    </w:p>
    <w:p w14:paraId="6D45C861" w14:textId="77777777" w:rsidR="00FE4FC8" w:rsidRDefault="00FE4FC8">
      <w:pPr>
        <w:rPr>
          <w:rFonts w:ascii="Times New Roman" w:eastAsia="Times New Roman" w:hAnsi="Times New Roman" w:cs="Times New Roman"/>
        </w:rPr>
      </w:pPr>
    </w:p>
    <w:p w14:paraId="29251246" w14:textId="77777777" w:rsidR="00FE4FC8" w:rsidRDefault="008D5C33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14:paraId="0E3AC39A" w14:textId="77777777" w:rsidR="00FE4FC8" w:rsidRDefault="00FE4FC8">
      <w:pPr>
        <w:jc w:val="both"/>
        <w:rPr>
          <w:rFonts w:ascii="Times New Roman" w:eastAsia="Times New Roman" w:hAnsi="Times New Roman" w:cs="Times New Roman"/>
        </w:rPr>
      </w:pPr>
    </w:p>
    <w:p w14:paraId="7F6E98F3" w14:textId="77777777" w:rsidR="00FE4FC8" w:rsidRDefault="008D5C33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Доставка на специализиран софтуер по обособени позиции:</w:t>
      </w:r>
    </w:p>
    <w:p w14:paraId="50EE9059" w14:textId="77777777" w:rsidR="00FE4FC8" w:rsidRDefault="008D5C33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ОП 1: Специализиран софтуер под формата на сорс код – система за дистрибутиран </w:t>
      </w:r>
      <w:proofErr w:type="spellStart"/>
      <w:r>
        <w:rPr>
          <w:rFonts w:ascii="Times New Roman" w:eastAsia="Times New Roman" w:hAnsi="Times New Roman" w:cs="Times New Roman"/>
          <w:b/>
        </w:rPr>
        <w:t>backend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1 бр.</w:t>
      </w:r>
    </w:p>
    <w:p w14:paraId="6B2479BA" w14:textId="77777777" w:rsidR="00FE4FC8" w:rsidRDefault="008D5C33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ОП 2: Специализиран софтуер под формата на сорс код – уеб платформа 1 бр. „ </w:t>
      </w:r>
      <w:r>
        <w:rPr>
          <w:rFonts w:ascii="Times New Roman" w:eastAsia="Times New Roman" w:hAnsi="Times New Roman" w:cs="Times New Roman"/>
          <w:sz w:val="18"/>
          <w:szCs w:val="18"/>
        </w:rPr>
        <w:t>(наименование на предмета на процедурата)</w:t>
      </w:r>
    </w:p>
    <w:p w14:paraId="715EB4C7" w14:textId="77777777" w:rsidR="00FE4FC8" w:rsidRDefault="008D5C33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594A18D3" w14:textId="77777777" w:rsidR="00FE4FC8" w:rsidRDefault="00FE4FC8">
      <w:pPr>
        <w:jc w:val="both"/>
        <w:rPr>
          <w:rFonts w:ascii="Times New Roman" w:eastAsia="Times New Roman" w:hAnsi="Times New Roman" w:cs="Times New Roman"/>
        </w:rPr>
      </w:pPr>
    </w:p>
    <w:p w14:paraId="0AA72B1A" w14:textId="77777777" w:rsidR="00FE4FC8" w:rsidRDefault="008D5C33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proofErr w:type="spellStart"/>
      <w:r>
        <w:rPr>
          <w:rFonts w:ascii="Times New Roman" w:eastAsia="Times New Roman" w:hAnsi="Times New Roman" w:cs="Times New Roman"/>
        </w:rPr>
        <w:t>нормативноустановения</w:t>
      </w:r>
      <w:proofErr w:type="spellEnd"/>
      <w:r>
        <w:rPr>
          <w:rFonts w:ascii="Times New Roman" w:eastAsia="Times New Roman" w:hAnsi="Times New Roman" w:cs="Times New Roman"/>
        </w:rPr>
        <w:t xml:space="preserve"> срок.</w:t>
      </w:r>
    </w:p>
    <w:p w14:paraId="4A2D2CC2" w14:textId="77777777" w:rsidR="00FE4FC8" w:rsidRDefault="008D5C33">
      <w:pPr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</w:rPr>
        <w:lastRenderedPageBreak/>
        <w:t xml:space="preserve">Заявяваме, че при изпълнение на обекта на процедурата ______________________ подизпълнители.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</w:rPr>
        <w:t>ще ползваме/няма да ползваме</w:t>
      </w:r>
    </w:p>
    <w:p w14:paraId="421ADDAD" w14:textId="77777777" w:rsidR="00FE4FC8" w:rsidRDefault="00FE4FC8">
      <w:pPr>
        <w:ind w:firstLine="708"/>
        <w:jc w:val="both"/>
        <w:rPr>
          <w:rFonts w:ascii="Times New Roman" w:eastAsia="Times New Roman" w:hAnsi="Times New Roman" w:cs="Times New Roman"/>
        </w:rPr>
      </w:pPr>
    </w:p>
    <w:p w14:paraId="1BB70F77" w14:textId="77777777" w:rsidR="00FE4FC8" w:rsidRDefault="008D5C33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58D904FF" w14:textId="77777777" w:rsidR="00FE4FC8" w:rsidRDefault="00FE4FC8">
      <w:pPr>
        <w:ind w:firstLine="708"/>
        <w:jc w:val="both"/>
        <w:rPr>
          <w:rFonts w:ascii="Times New Roman" w:eastAsia="Times New Roman" w:hAnsi="Times New Roman" w:cs="Times New Roman"/>
        </w:rPr>
      </w:pPr>
    </w:p>
    <w:p w14:paraId="18A19064" w14:textId="77777777" w:rsidR="00FE4FC8" w:rsidRDefault="008D5C33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Декларираме, че представената от нас оферта е валидна до ________________ (посочва се срокът, определен от крайния получател в публичната покана).</w:t>
      </w:r>
    </w:p>
    <w:p w14:paraId="092D196F" w14:textId="77777777" w:rsidR="00FE4FC8" w:rsidRDefault="00FE4FC8">
      <w:pPr>
        <w:ind w:firstLine="708"/>
        <w:jc w:val="both"/>
        <w:rPr>
          <w:rFonts w:ascii="Times New Roman" w:eastAsia="Times New Roman" w:hAnsi="Times New Roman" w:cs="Times New Roman"/>
        </w:rPr>
      </w:pPr>
    </w:p>
    <w:p w14:paraId="22356748" w14:textId="77777777" w:rsidR="00FE4FC8" w:rsidRDefault="00FE4FC8"/>
    <w:p w14:paraId="75C7F238" w14:textId="77777777" w:rsidR="00FE4FC8" w:rsidRDefault="008D5C33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ТЕХНИЧЕСКО ПРЕДЛОЖЕНИЕ</w:t>
      </w:r>
    </w:p>
    <w:p w14:paraId="12A44FF9" w14:textId="77777777" w:rsidR="00FE4FC8" w:rsidRDefault="00FE4FC8">
      <w:pPr>
        <w:jc w:val="center"/>
        <w:rPr>
          <w:rFonts w:ascii="Times New Roman" w:eastAsia="Times New Roman" w:hAnsi="Times New Roman" w:cs="Times New Roman"/>
        </w:rPr>
      </w:pPr>
    </w:p>
    <w:p w14:paraId="449CC039" w14:textId="77777777" w:rsidR="00FE4FC8" w:rsidRDefault="00FE4FC8">
      <w:pPr>
        <w:ind w:firstLine="720"/>
        <w:jc w:val="both"/>
        <w:rPr>
          <w:rFonts w:ascii="Times New Roman" w:eastAsia="Times New Roman" w:hAnsi="Times New Roman" w:cs="Times New Roman"/>
        </w:rPr>
      </w:pPr>
    </w:p>
    <w:p w14:paraId="4C873076" w14:textId="77777777" w:rsidR="00FE4FC8" w:rsidRDefault="008D5C33">
      <w:pPr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Относно изискванията и условията, </w:t>
      </w:r>
      <w:r>
        <w:rPr>
          <w:rFonts w:ascii="Times New Roman" w:eastAsia="Times New Roman" w:hAnsi="Times New Roman" w:cs="Times New Roman"/>
        </w:rPr>
        <w:t>свързани с изпълнението на предмета на настоящата процедура, ще изпълним следното:</w:t>
      </w:r>
    </w:p>
    <w:p w14:paraId="795AEBF7" w14:textId="77777777" w:rsidR="00FE4FC8" w:rsidRDefault="00FE4FC8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985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3775"/>
        <w:gridCol w:w="1294"/>
      </w:tblGrid>
      <w:tr w:rsidR="00FE4FC8" w14:paraId="603D9A66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B5F6A" w14:textId="77777777" w:rsidR="00FE4FC8" w:rsidRDefault="008D5C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Изисквания и условия на</w:t>
            </w:r>
          </w:p>
          <w:p w14:paraId="25282294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___________________________________</w:t>
            </w:r>
          </w:p>
          <w:p w14:paraId="0FC33CAB" w14:textId="77777777" w:rsidR="00FE4FC8" w:rsidRDefault="008D5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наименование на крайния получател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B28BD" w14:textId="77777777" w:rsidR="00FE4FC8" w:rsidRDefault="008D5C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Предложение на кандидата</w:t>
            </w:r>
          </w:p>
          <w:p w14:paraId="7156B279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Марка/модел/производител/технически характеристики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C7AA" w14:textId="77777777" w:rsidR="00FE4FC8" w:rsidRDefault="008D5C33">
            <w:pPr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Забележка</w:t>
            </w:r>
          </w:p>
        </w:tc>
      </w:tr>
      <w:tr w:rsidR="00FE4FC8" w14:paraId="33EAFFFD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92C7F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Изисквания към изпълнението и качеството на стоките / услугите / строителството:</w:t>
            </w:r>
          </w:p>
          <w:p w14:paraId="160CDE21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6B2513D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ОП 1: Специализиран софтуер под формата на сорс код – система за дистрибутиран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backend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1 бр.</w:t>
            </w:r>
          </w:p>
          <w:p w14:paraId="01E33BF3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57F81E4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Задължителни минимални технически характеристики:</w:t>
            </w:r>
          </w:p>
          <w:p w14:paraId="07A6CC8B" w14:textId="77777777" w:rsidR="00FE4FC8" w:rsidRDefault="008D5C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Състои се от следните компоненти:</w:t>
            </w:r>
          </w:p>
          <w:p w14:paraId="2501AA42" w14:textId="77777777" w:rsidR="00FE4FC8" w:rsidRDefault="008D5C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Подготовка на среда</w:t>
            </w:r>
          </w:p>
          <w:p w14:paraId="4BED7248" w14:textId="77777777" w:rsidR="00FE4FC8" w:rsidRDefault="008D5C33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Проучване за подходяща операционна система за нуждите на проекта</w:t>
            </w:r>
          </w:p>
          <w:p w14:paraId="6F4611F7" w14:textId="77777777" w:rsidR="00FE4FC8" w:rsidRDefault="008D5C33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Инсталация на операционна система</w:t>
            </w:r>
          </w:p>
          <w:p w14:paraId="6E2C1A74" w14:textId="77777777" w:rsidR="00FE4FC8" w:rsidRDefault="008D5C33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Подготовка на операционна система</w:t>
            </w:r>
          </w:p>
          <w:p w14:paraId="2CFFB95F" w14:textId="77777777" w:rsidR="00FE4FC8" w:rsidRDefault="008D5C33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Създаване на права за достъп</w:t>
            </w:r>
          </w:p>
          <w:p w14:paraId="69773445" w14:textId="77777777" w:rsidR="00FE4FC8" w:rsidRDefault="008D5C33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Подсигуряване на конфигурацията на ниво операционна система; </w:t>
            </w:r>
          </w:p>
          <w:p w14:paraId="1D1D3534" w14:textId="77777777" w:rsidR="00FE4FC8" w:rsidRDefault="008D5C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 Инициализиране на виртуализация и инсталация на клъстерна конфигурация</w:t>
            </w:r>
          </w:p>
          <w:p w14:paraId="048EC238" w14:textId="77777777" w:rsidR="00FE4FC8" w:rsidRDefault="008D5C33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Създаване на клъстерна конфигурация</w:t>
            </w:r>
          </w:p>
          <w:p w14:paraId="73BD85E7" w14:textId="77777777" w:rsidR="00FE4FC8" w:rsidRDefault="008D5C33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Поддръжка на поне два вида сървърни среди, една от а) хардуер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metal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б) виртуализация и в) облачни</w:t>
            </w:r>
          </w:p>
          <w:p w14:paraId="48C6EB86" w14:textId="77777777" w:rsidR="00FE4FC8" w:rsidRDefault="008D5C33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Добавяне на възможности за диагностика и отстраняване на възникнали грешки посредством сървърни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логове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инструменти за търсене.</w:t>
            </w:r>
          </w:p>
          <w:p w14:paraId="12465038" w14:textId="77777777" w:rsidR="00FE4FC8" w:rsidRDefault="008D5C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3. Създаване на конфигурация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виртуализиране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на микро-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сървиси</w:t>
            </w:r>
            <w:proofErr w:type="spellEnd"/>
          </w:p>
          <w:p w14:paraId="2E803455" w14:textId="77777777" w:rsidR="00FE4FC8" w:rsidRDefault="008D5C33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Създаване на конфигурация за виртуализация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Docker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config</w:t>
            </w:r>
            <w:proofErr w:type="spellEnd"/>
          </w:p>
          <w:p w14:paraId="07647F5E" w14:textId="77777777" w:rsidR="00FE4FC8" w:rsidRDefault="008D5C33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Създаване на конфигурация за тестване на отделните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виртуализирани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компоненти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Docker-compose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config</w:t>
            </w:r>
            <w:proofErr w:type="spellEnd"/>
          </w:p>
          <w:p w14:paraId="3576EE80" w14:textId="77777777" w:rsidR="00FE4FC8" w:rsidRDefault="008D5C33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Създаване на конфигурация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оркестратор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Kubernetes</w:t>
            </w:r>
            <w:proofErr w:type="spellEnd"/>
          </w:p>
          <w:p w14:paraId="2EA86491" w14:textId="77777777" w:rsidR="00FE4FC8" w:rsidRDefault="008D5C33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Създаване на конфигурация за автоматична интеграция при обновяване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ArgoCD</w:t>
            </w:r>
            <w:proofErr w:type="spellEnd"/>
          </w:p>
          <w:p w14:paraId="0D26CDC5" w14:textId="77777777" w:rsidR="00FE4FC8" w:rsidRDefault="008D5C33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Създаване на конфигурация за автоматична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скалируемост</w:t>
            </w:r>
            <w:proofErr w:type="spellEnd"/>
          </w:p>
          <w:p w14:paraId="24B0AFCC" w14:textId="77777777" w:rsidR="00FE4FC8" w:rsidRDefault="008D5C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 Свързаност</w:t>
            </w:r>
          </w:p>
          <w:p w14:paraId="2954E58D" w14:textId="77777777" w:rsidR="00FE4FC8" w:rsidRDefault="008D5C33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Създаване на конфигурация за комуникация между краен клиент 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микросървис</w:t>
            </w:r>
            <w:proofErr w:type="spellEnd"/>
          </w:p>
          <w:p w14:paraId="38F70DCB" w14:textId="77777777" w:rsidR="00FE4FC8" w:rsidRDefault="008D5C33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Оптимизация на времето за отговор на отделните компоненти</w:t>
            </w:r>
          </w:p>
          <w:p w14:paraId="78D8E7BB" w14:textId="77777777" w:rsidR="00FE4FC8" w:rsidRDefault="008D5C33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Селектиране на подходящи портове за комуникация</w:t>
            </w:r>
          </w:p>
          <w:p w14:paraId="343ED99C" w14:textId="77777777" w:rsidR="00FE4FC8" w:rsidRDefault="008D5C33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Създаване на административен панел за следене на работата на модула за свързаност</w:t>
            </w:r>
          </w:p>
          <w:p w14:paraId="6A2F0611" w14:textId="77777777" w:rsidR="00FE4FC8" w:rsidRDefault="008D5C33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Присъединяване към общо достъпен домейн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2908B68F" w14:textId="77777777" w:rsidR="00FE4FC8" w:rsidRDefault="008D5C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 Сигурност</w:t>
            </w:r>
          </w:p>
          <w:p w14:paraId="4E505381" w14:textId="77777777" w:rsidR="00FE4FC8" w:rsidRDefault="008D5C33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Създаване и обновяване на сертификати за сигурна връзка.</w:t>
            </w:r>
          </w:p>
          <w:p w14:paraId="7AA0679B" w14:textId="77777777" w:rsidR="00FE4FC8" w:rsidRDefault="008D5C33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Осигуряване на защита 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DDoS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атаки</w:t>
            </w:r>
          </w:p>
          <w:p w14:paraId="76B3AD27" w14:textId="77777777" w:rsidR="00FE4FC8" w:rsidRDefault="008D5C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 Приложение за лоялна програма</w:t>
            </w:r>
          </w:p>
          <w:p w14:paraId="66069725" w14:textId="77777777" w:rsidR="00FE4FC8" w:rsidRDefault="008D5C33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Създаване на дистрибутиран софтуер за генериране на лоялни точки</w:t>
            </w:r>
          </w:p>
          <w:p w14:paraId="25E14886" w14:textId="77777777" w:rsidR="00FE4FC8" w:rsidRDefault="008D5C33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Създаване на уебсайт в който служители да могат да обменят лоялни точки за предметни награди</w:t>
            </w:r>
          </w:p>
          <w:p w14:paraId="4EA80D9A" w14:textId="77777777" w:rsidR="00FE4FC8" w:rsidRDefault="008D5C33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Добавяне на функционалност за уникални баджове като част от лоялната програма</w:t>
            </w:r>
          </w:p>
          <w:p w14:paraId="201EAD61" w14:textId="77777777" w:rsidR="00FE4FC8" w:rsidRDefault="00FE4FC8">
            <w:pPr>
              <w:ind w:left="7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53EE334F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Допълнителни технически и функционални характеристики:</w:t>
            </w:r>
          </w:p>
          <w:p w14:paraId="74334C11" w14:textId="67BD035F" w:rsidR="00FE4FC8" w:rsidRDefault="008D5C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Наличие на административен панел показващ данни относно производителност и проблеми</w:t>
            </w:r>
          </w:p>
          <w:p w14:paraId="6EFA175E" w14:textId="77777777" w:rsidR="00FE4FC8" w:rsidRDefault="008D5C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Конфигурация за следене на непрекъснатата работа на компонентите от клъстерната конфигурация</w:t>
            </w:r>
          </w:p>
          <w:p w14:paraId="64FCF8ED" w14:textId="77777777" w:rsidR="00FE4FC8" w:rsidRDefault="008D5C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Възможност за заготовка за мобилно приложение </w:t>
            </w:r>
          </w:p>
          <w:p w14:paraId="57E68F56" w14:textId="77777777" w:rsidR="00FE4FC8" w:rsidRDefault="008D5C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Възможност за създаване на първично съдържание </w:t>
            </w:r>
          </w:p>
          <w:p w14:paraId="4315BE05" w14:textId="77777777" w:rsidR="00FE4FC8" w:rsidRDefault="008D5C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Възможност за добавяне на нови езици </w:t>
            </w:r>
          </w:p>
          <w:p w14:paraId="34278F3F" w14:textId="77777777" w:rsidR="00FE4FC8" w:rsidRDefault="008D5C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Възможност за адаптиране на продукта за нови пазари </w:t>
            </w:r>
          </w:p>
          <w:p w14:paraId="6CAF3E06" w14:textId="77777777" w:rsidR="00FE4FC8" w:rsidRDefault="00FE4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7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9EB59BA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2: Специализиран софтуер под формата на сорс код – уеб платформа 1 бр.</w:t>
            </w:r>
          </w:p>
          <w:p w14:paraId="74DDFD9F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357C0CA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Задължителни минимални технически характеристики:</w:t>
            </w:r>
          </w:p>
          <w:p w14:paraId="588BBAF5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3901DFA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 Потребители</w:t>
            </w:r>
          </w:p>
          <w:p w14:paraId="4ADAB28C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Модулът дава възможност за управление на потребителите, което включва:</w:t>
            </w:r>
          </w:p>
          <w:p w14:paraId="43007D93" w14:textId="77777777" w:rsidR="00FE4FC8" w:rsidRDefault="008D5C33">
            <w:pPr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Създаване</w:t>
            </w:r>
          </w:p>
          <w:p w14:paraId="04DE4CA5" w14:textId="77777777" w:rsidR="00FE4FC8" w:rsidRDefault="008D5C33">
            <w:pPr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Редактиране</w:t>
            </w:r>
          </w:p>
          <w:p w14:paraId="5F2EFA0E" w14:textId="77777777" w:rsidR="00FE4FC8" w:rsidRDefault="008D5C33">
            <w:pPr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Премахване</w:t>
            </w:r>
          </w:p>
          <w:p w14:paraId="283BDA0E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Освен функциите, посочени по-горе, модул “Потребители” позволява настройки на потребителските профили - данни, сигурност, визуализация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др</w:t>
            </w:r>
            <w:proofErr w:type="spellEnd"/>
          </w:p>
          <w:p w14:paraId="1B29254D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Абонати</w:t>
            </w:r>
          </w:p>
          <w:p w14:paraId="1488C920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Модулът позволява разширяване на функциите на модул “Потребители” като дава възможност за добавя на потребители със статут на абонати с предварително дефинирани роли - например: абонати с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достъп до безплатно съдържание или абонати с достъп до платено съдържание</w:t>
            </w:r>
          </w:p>
          <w:p w14:paraId="5E989568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Текстово Съдържание</w:t>
            </w:r>
          </w:p>
          <w:p w14:paraId="1EA8AD3F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Модул “Текстово Съдържание” дава възможност да публикуване на постове с основно текстово съдържание - т. нар.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 Той позволява още:</w:t>
            </w:r>
          </w:p>
          <w:p w14:paraId="480B0408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Промяна на стила на отделните елементи на публикацията</w:t>
            </w:r>
          </w:p>
          <w:p w14:paraId="69A67EF2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Добавяне на допълнително съдържание с илюстративна цел:</w:t>
            </w:r>
          </w:p>
          <w:p w14:paraId="3360F42A" w14:textId="77777777" w:rsidR="00FE4FC8" w:rsidRDefault="008D5C3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Изображения</w:t>
            </w:r>
          </w:p>
          <w:p w14:paraId="2983B877" w14:textId="77777777" w:rsidR="00FE4FC8" w:rsidRDefault="008D5C3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Галерии от изображения</w:t>
            </w:r>
          </w:p>
          <w:p w14:paraId="3D487277" w14:textId="77777777" w:rsidR="00FE4FC8" w:rsidRDefault="008D5C3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Видео материали</w:t>
            </w:r>
          </w:p>
          <w:p w14:paraId="1F5C12C7" w14:textId="77777777" w:rsidR="00FE4FC8" w:rsidRDefault="008D5C3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Аудио материали</w:t>
            </w:r>
          </w:p>
          <w:p w14:paraId="2A492413" w14:textId="77777777" w:rsidR="00FE4FC8" w:rsidRDefault="008D5C3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Вграждане на публикации от социалните мрежи</w:t>
            </w:r>
          </w:p>
          <w:p w14:paraId="52F9C731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Тази част дава възможност още за организиране на съдържанието в предварително дефинирани категории, както и добавяне на ключови думи за по-добро индексиране в Интернет и социалните мрежи.</w:t>
            </w:r>
          </w:p>
          <w:p w14:paraId="535B77EB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Видео Съдържание</w:t>
            </w:r>
          </w:p>
          <w:p w14:paraId="77145965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Модулът позволява публикуване и организиране на видео съдържание в предварително дефинирани категории. Той поддържа интеграция с популярните канали за видео съдържание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YouTube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Vimeo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 Налице е възможност за добавяне на тагове за по-добре индексиране в Интернет и социалните мрежи.</w:t>
            </w:r>
          </w:p>
          <w:p w14:paraId="62B66E87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Подкаст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/и (Аудио Съдържание)</w:t>
            </w:r>
          </w:p>
          <w:p w14:paraId="0BBB0E2F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Модулът позволява публикуване и организиране на аудио съдържание в предварително дефинирани категории. Той дава възможност за интеграция с популярните канали за управление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подкасти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 например,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Social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Sprout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като по този начин осигурява автоматизирано разпространение на аудио съдържанието в над 10 от топ мрежите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подкасти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 света.</w:t>
            </w:r>
          </w:p>
          <w:p w14:paraId="221BCC16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Налице е възможност за добавяне на тагове за по-добре индексиране в Интернет и социалните мрежи.</w:t>
            </w:r>
          </w:p>
          <w:p w14:paraId="1F712583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Инфографики</w:t>
            </w:r>
          </w:p>
          <w:p w14:paraId="52B8CAEF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Модулът позволява представяне на статистическа информация в интерактивен анимиран вид. Той предоставя възможност за избор на различни визуални елементи, сред които: форми, цветове, анимация.</w:t>
            </w:r>
          </w:p>
          <w:p w14:paraId="164E2372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Гласуване</w:t>
            </w:r>
          </w:p>
          <w:p w14:paraId="4EB2801D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Тази част дава възможност за създаване на форми, които имат за цел 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агрегират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/събират данни за мнението на потребителите по различни въпроси.</w:t>
            </w:r>
          </w:p>
          <w:p w14:paraId="30E9BF1D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Форми</w:t>
            </w:r>
          </w:p>
          <w:p w14:paraId="12558891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Модулът позволява управление на различни форми, чрез които може да се събират и управляват данни, въведени/генерирани от потребителите - например: оценка, мнения, отговори на въпроси, участие в анкети, проучвания и т.н.</w:t>
            </w:r>
          </w:p>
          <w:p w14:paraId="7664CBA9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Електронен магазин</w:t>
            </w:r>
          </w:p>
          <w:p w14:paraId="13E5F9F3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Осигурява управление и продажба на различни по вид артикули в различни валути. Модулът дава възможност за интеграция с най-популярните платежни системи.</w:t>
            </w:r>
          </w:p>
          <w:p w14:paraId="78B293F3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REST API</w:t>
            </w:r>
          </w:p>
          <w:p w14:paraId="75E2C5B7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Модулът позволява на софтуер/и, управляван от трети страни, да имат достъп до съдържанието на сайта.</w:t>
            </w:r>
          </w:p>
          <w:p w14:paraId="17C7E1D0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A2EA46E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Допълнителни технически спецификации и функционалности</w:t>
            </w:r>
          </w:p>
          <w:p w14:paraId="79E4C67A" w14:textId="77777777" w:rsidR="00FE4FC8" w:rsidRDefault="008D5C33">
            <w:pPr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Възможност за заготовка за мобилно приложение </w:t>
            </w:r>
          </w:p>
          <w:p w14:paraId="589F2E81" w14:textId="77777777" w:rsidR="00FE4FC8" w:rsidRDefault="008D5C33">
            <w:pPr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Възможност за създаване на първично съдържание </w:t>
            </w:r>
          </w:p>
          <w:p w14:paraId="6DC7F230" w14:textId="77777777" w:rsidR="00FE4FC8" w:rsidRDefault="008D5C33">
            <w:pPr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Възможност за добавяне на нови езици </w:t>
            </w:r>
          </w:p>
          <w:p w14:paraId="2AA307C9" w14:textId="77777777" w:rsidR="00FE4FC8" w:rsidRDefault="008D5C33">
            <w:pPr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Възможност за адаптиране на продукта за нови пазари </w:t>
            </w:r>
          </w:p>
          <w:p w14:paraId="4B6E76AC" w14:textId="77777777" w:rsidR="00FE4FC8" w:rsidRDefault="00FE4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80"/>
              <w:rPr>
                <w:rFonts w:ascii="Times New Roman" w:eastAsia="Times New Roman" w:hAnsi="Times New Roman" w:cs="Times New Roman"/>
                <w:b/>
              </w:rPr>
            </w:pPr>
          </w:p>
          <w:p w14:paraId="67CB775A" w14:textId="77777777" w:rsidR="00FE4FC8" w:rsidRDefault="00FE4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  <w:p w14:paraId="03AEB3DB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0368B35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vertAlign w:val="superscript"/>
              </w:rPr>
              <w:t xml:space="preserve">Оферти, които не могат да покрият която и да е от минималните технически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vertAlign w:val="superscript"/>
              </w:rPr>
              <w:lastRenderedPageBreak/>
              <w:t xml:space="preserve">характеристики по задание, няма да бъдат оценявани. Допълнителните технически характеристики не са задължително и са предмет на оценка. </w:t>
            </w:r>
          </w:p>
          <w:p w14:paraId="2787685E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vertAlign w:val="superscript"/>
              </w:rPr>
              <w:t>Важи за всички обособени позиции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B9825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88D8D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E4FC8" w14:paraId="2A417930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B555D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Изисквания към гаранционната и извънгаранционната поддръжка (ако е приложимо):</w:t>
            </w:r>
          </w:p>
          <w:p w14:paraId="0D9743D8" w14:textId="65634C96" w:rsidR="00FE4FC8" w:rsidRDefault="00490F4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2.1</w:t>
            </w:r>
            <w:r w:rsidR="008D5C33">
              <w:rPr>
                <w:rFonts w:ascii="Times New Roman" w:eastAsia="Times New Roman" w:hAnsi="Times New Roman" w:cs="Times New Roman"/>
                <w:b/>
              </w:rPr>
              <w:t xml:space="preserve">. Срок за отстраняване на повредата (в </w:t>
            </w:r>
            <w:r w:rsidR="00810E74">
              <w:rPr>
                <w:rFonts w:ascii="Times New Roman" w:eastAsia="Times New Roman" w:hAnsi="Times New Roman" w:cs="Times New Roman"/>
                <w:b/>
              </w:rPr>
              <w:t xml:space="preserve">календарни </w:t>
            </w:r>
            <w:r w:rsidR="008D5C33">
              <w:rPr>
                <w:rFonts w:ascii="Times New Roman" w:eastAsia="Times New Roman" w:hAnsi="Times New Roman" w:cs="Times New Roman"/>
                <w:b/>
              </w:rPr>
              <w:t xml:space="preserve">часове): Макс: 48 часа </w:t>
            </w:r>
          </w:p>
          <w:p w14:paraId="01BDED2A" w14:textId="286DFA71" w:rsidR="00FE4FC8" w:rsidRDefault="008D5C3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2.</w:t>
            </w:r>
            <w:r w:rsidR="00AB2469">
              <w:rPr>
                <w:rFonts w:ascii="Times New Roman" w:eastAsia="Times New Roman" w:hAnsi="Times New Roman" w:cs="Times New Roman"/>
                <w:b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. Срок на гаранцията (в месеци): Мин: 12 месеца;  </w:t>
            </w:r>
          </w:p>
          <w:p w14:paraId="5E7CB897" w14:textId="77777777" w:rsidR="006E6CC1" w:rsidRDefault="006E6CC1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475E432A" w14:textId="77777777" w:rsidR="006E6CC1" w:rsidRDefault="008D5C33" w:rsidP="006E6CC1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Гаранционните условия </w:t>
            </w:r>
            <w:r w:rsidR="006E6CC1" w:rsidRPr="006E6CC1">
              <w:rPr>
                <w:rFonts w:ascii="Times New Roman" w:eastAsia="Times New Roman" w:hAnsi="Times New Roman" w:cs="Times New Roman"/>
                <w:b/>
                <w:u w:val="single"/>
              </w:rPr>
              <w:t>не</w:t>
            </w:r>
            <w:r w:rsidR="006E6CC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са предмет на оценка. </w:t>
            </w:r>
          </w:p>
          <w:p w14:paraId="742DEA8E" w14:textId="77777777" w:rsidR="006E6CC1" w:rsidRDefault="006E6CC1" w:rsidP="006E6CC1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39ED9990" w14:textId="643C30ED" w:rsidR="006E6CC1" w:rsidRDefault="006E6CC1" w:rsidP="006E6CC1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Всички кандидати, които предложат срок за отстраняване на повредата за повече от 48 календарни часа ще бъдат отстранени от последваща оценка.</w:t>
            </w:r>
          </w:p>
          <w:p w14:paraId="2926D5AF" w14:textId="4CD09119" w:rsidR="006E6CC1" w:rsidRDefault="006E6CC1" w:rsidP="006E6CC1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Всички кандидати, които предложат срок на гаранция по-малък от 12 календарни месеца, ще бъдат отстранени от по-следваща оценка.  </w:t>
            </w:r>
          </w:p>
          <w:p w14:paraId="1D091443" w14:textId="77777777" w:rsidR="006E6CC1" w:rsidRDefault="006E6CC1" w:rsidP="006E6CC1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2DDB01F4" w14:textId="43D3524C" w:rsidR="00FE4FC8" w:rsidRDefault="008D5C33" w:rsidP="006E6CC1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Важи за всички обособени позиции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6B319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1AE88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E4FC8" w14:paraId="788FB7A3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01DA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35FAD2C0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Неприложимо</w:t>
            </w:r>
          </w:p>
          <w:p w14:paraId="7273DF52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B493E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5C47C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E4FC8" w14:paraId="5E362291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EC50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Изисквания към правата на собственост и правата на ползване на интелектуални продукти </w:t>
            </w:r>
            <w:r>
              <w:rPr>
                <w:rFonts w:ascii="Times New Roman" w:eastAsia="Times New Roman" w:hAnsi="Times New Roman" w:cs="Times New Roman"/>
              </w:rPr>
              <w:t>(ако е приложимо)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526A9BE4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Неприложимо</w:t>
            </w:r>
          </w:p>
          <w:p w14:paraId="5EEB6A12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11221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2A72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E4FC8" w14:paraId="0E048953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8F5A2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Изисквания за обучение на персонала на крайния получател за експлоатация :</w:t>
            </w:r>
          </w:p>
          <w:p w14:paraId="67542356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Доставчикът трябва да предложи безплатно обучение на персонала на  Възложителя за експлоатация на софтуера. </w:t>
            </w:r>
          </w:p>
          <w:p w14:paraId="21DC9221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Важи за всички обособени позиции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EC771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61084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E4FC8" w14:paraId="4908087A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4E1E2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Подпомагащи дейности и условия от крайния получател (ако е приложимо)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FF"/>
              </w:rPr>
              <w:t xml:space="preserve"> </w:t>
            </w:r>
          </w:p>
          <w:p w14:paraId="3F2A85CD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__________________________________</w:t>
            </w:r>
          </w:p>
          <w:p w14:paraId="5D5BD61F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25C7F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349EE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E4FC8" w14:paraId="172DCE0C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A0211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Други: </w:t>
            </w:r>
          </w:p>
          <w:p w14:paraId="506E2688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Срок на изпълнение: до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14 календарни дни </w:t>
            </w:r>
            <w:r>
              <w:rPr>
                <w:rFonts w:ascii="Times New Roman" w:eastAsia="Times New Roman" w:hAnsi="Times New Roman" w:cs="Times New Roman"/>
              </w:rPr>
              <w:t xml:space="preserve"> от сключване на договора, но не по-късно от крайния срок за изпълнение на Договора за финансиране – </w:t>
            </w:r>
            <w:r>
              <w:rPr>
                <w:rFonts w:ascii="Times New Roman" w:eastAsia="Times New Roman" w:hAnsi="Times New Roman" w:cs="Times New Roman"/>
                <w:b/>
              </w:rPr>
              <w:t>10.04.2024 г.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CC91FE0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AD8A081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Срокът на изпълнение е предмет на оценка</w:t>
            </w:r>
          </w:p>
          <w:p w14:paraId="23923D52" w14:textId="77777777" w:rsidR="00FE4FC8" w:rsidRDefault="008D5C3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Важи за всички обособени позиции</w:t>
            </w:r>
          </w:p>
          <w:p w14:paraId="3C473F11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B4592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B613" w14:textId="77777777" w:rsidR="00FE4FC8" w:rsidRDefault="00FE4F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53465F5A" w14:textId="77777777" w:rsidR="00FE4FC8" w:rsidRDefault="00FE4FC8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4DC4D3FD" w14:textId="77777777" w:rsidR="00FE4FC8" w:rsidRDefault="008D5C33">
      <w:pPr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13057804" w14:textId="77777777" w:rsidR="00FE4FC8" w:rsidRDefault="00FE4FC8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3D9E288" w14:textId="77777777" w:rsidR="00FE4FC8" w:rsidRDefault="008D5C33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</w:rPr>
        <w:t>ЦЕНОВО ПРЕДЛОЖЕНИЕ</w:t>
      </w:r>
    </w:p>
    <w:p w14:paraId="68D45445" w14:textId="77777777" w:rsidR="00FE4FC8" w:rsidRDefault="00FE4FC8">
      <w:pPr>
        <w:jc w:val="both"/>
        <w:rPr>
          <w:rFonts w:ascii="Times New Roman" w:eastAsia="Times New Roman" w:hAnsi="Times New Roman" w:cs="Times New Roman"/>
          <w:u w:val="single"/>
        </w:rPr>
      </w:pPr>
    </w:p>
    <w:p w14:paraId="34B1C53E" w14:textId="77777777" w:rsidR="00FE4FC8" w:rsidRDefault="008D5C33">
      <w:pPr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І. ЦЕНА И УСЛОВИЯ НА ДОСТАВКА</w:t>
      </w:r>
    </w:p>
    <w:p w14:paraId="22E89DC3" w14:textId="77777777" w:rsidR="00FE4FC8" w:rsidRDefault="00FE4FC8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50F90B32" w14:textId="77777777" w:rsidR="00FE4FC8" w:rsidRDefault="008D5C33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Изпълнението на предмета на процедурата ще извършим при следните цени:</w:t>
      </w:r>
    </w:p>
    <w:p w14:paraId="7D2F5055" w14:textId="77777777" w:rsidR="00FE4FC8" w:rsidRDefault="00FE4FC8">
      <w:pPr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a0"/>
        <w:tblW w:w="88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FE4FC8" w14:paraId="57E803F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29BE8C" w14:textId="77777777" w:rsidR="00FE4FC8" w:rsidRDefault="008D5C33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B7FC977" w14:textId="77777777" w:rsidR="00FE4FC8" w:rsidRDefault="008D5C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 на доставките/услугите/</w:t>
            </w:r>
          </w:p>
          <w:p w14:paraId="6060B471" w14:textId="77777777" w:rsidR="00FE4FC8" w:rsidRDefault="008D5C3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F74790" w14:textId="77777777" w:rsidR="00FE4FC8" w:rsidRDefault="008D5C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814A76" w14:textId="77777777" w:rsidR="00FE4FC8" w:rsidRDefault="008D5C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Единична цена в лева</w:t>
            </w:r>
          </w:p>
          <w:p w14:paraId="1812611E" w14:textId="77777777" w:rsidR="00FE4FC8" w:rsidRDefault="008D5C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42483FC" w14:textId="77777777" w:rsidR="00FE4FC8" w:rsidRDefault="008D5C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Обща цена в лева без ДДС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FE4FC8" w14:paraId="7474C21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ED9F2E" w14:textId="77777777" w:rsidR="00FE4FC8" w:rsidRDefault="008D5C33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900903D" w14:textId="77777777" w:rsidR="00FE4FC8" w:rsidRDefault="00FE4FC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AA369E" w14:textId="77777777" w:rsidR="00FE4FC8" w:rsidRDefault="00FE4FC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FE5006" w14:textId="77777777" w:rsidR="00FE4FC8" w:rsidRDefault="00FE4FC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50BD23" w14:textId="77777777" w:rsidR="00FE4FC8" w:rsidRDefault="00FE4FC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E4FC8" w14:paraId="0375679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6555A" w14:textId="77777777" w:rsidR="00FE4FC8" w:rsidRDefault="008D5C33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540AD" w14:textId="77777777" w:rsidR="00FE4FC8" w:rsidRDefault="00FE4FC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F04AB" w14:textId="77777777" w:rsidR="00FE4FC8" w:rsidRDefault="00FE4FC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2C31B" w14:textId="77777777" w:rsidR="00FE4FC8" w:rsidRDefault="00FE4FC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39204" w14:textId="77777777" w:rsidR="00FE4FC8" w:rsidRDefault="00FE4FC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E4FC8" w14:paraId="668E87C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2DD6C" w14:textId="77777777" w:rsidR="00FE4FC8" w:rsidRDefault="008D5C33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55778" w14:textId="77777777" w:rsidR="00FE4FC8" w:rsidRDefault="00FE4FC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96B43" w14:textId="77777777" w:rsidR="00FE4FC8" w:rsidRDefault="00FE4FC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4CCEC" w14:textId="77777777" w:rsidR="00FE4FC8" w:rsidRDefault="00FE4FC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63C93" w14:textId="77777777" w:rsidR="00FE4FC8" w:rsidRDefault="00FE4FC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E4FC8" w14:paraId="2133061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BB5DD" w14:textId="77777777" w:rsidR="00FE4FC8" w:rsidRDefault="008D5C33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C8739" w14:textId="77777777" w:rsidR="00FE4FC8" w:rsidRDefault="00FE4FC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C686E" w14:textId="77777777" w:rsidR="00FE4FC8" w:rsidRDefault="00FE4FC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F0BD1" w14:textId="77777777" w:rsidR="00FE4FC8" w:rsidRDefault="00FE4FC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5322F" w14:textId="77777777" w:rsidR="00FE4FC8" w:rsidRDefault="00FE4FC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3D7CC7F1" w14:textId="77777777" w:rsidR="00FE4FC8" w:rsidRDefault="00FE4FC8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770F3580" w14:textId="77777777" w:rsidR="00FE4FC8" w:rsidRDefault="008D5C3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>
        <w:rPr>
          <w:rFonts w:ascii="Times New Roman" w:eastAsia="Times New Roman" w:hAnsi="Times New Roman" w:cs="Times New Roman"/>
          <w:b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b/>
        </w:rPr>
        <w:t xml:space="preserve"> на нашата оферта възлиза на:</w:t>
      </w:r>
    </w:p>
    <w:p w14:paraId="1D845E3F" w14:textId="77777777" w:rsidR="00FE4FC8" w:rsidRDefault="00FE4FC8">
      <w:pPr>
        <w:rPr>
          <w:rFonts w:ascii="Times New Roman" w:eastAsia="Times New Roman" w:hAnsi="Times New Roman" w:cs="Times New Roman"/>
        </w:rPr>
      </w:pPr>
    </w:p>
    <w:p w14:paraId="7A205C58" w14:textId="77777777" w:rsidR="00FE4FC8" w:rsidRDefault="008D5C3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Цифром:__________________ </w:t>
      </w:r>
      <w:r>
        <w:rPr>
          <w:rFonts w:ascii="Times New Roman" w:eastAsia="Times New Roman" w:hAnsi="Times New Roman" w:cs="Times New Roman"/>
          <w:b/>
        </w:rPr>
        <w:t>Словом:__________________________________</w:t>
      </w:r>
    </w:p>
    <w:p w14:paraId="4683846B" w14:textId="77777777" w:rsidR="00FE4FC8" w:rsidRDefault="008D5C33">
      <w:pPr>
        <w:ind w:firstLine="108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посочва се цифром и словом стойността без ДДС</w:t>
      </w:r>
      <w:r>
        <w:rPr>
          <w:rFonts w:ascii="Times New Roman" w:eastAsia="Times New Roman" w:hAnsi="Times New Roman" w:cs="Times New Roman"/>
          <w:sz w:val="16"/>
          <w:szCs w:val="16"/>
        </w:rPr>
        <w:t>)</w:t>
      </w:r>
    </w:p>
    <w:p w14:paraId="3E7BDECE" w14:textId="77777777" w:rsidR="00FE4FC8" w:rsidRDefault="00FE4FC8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311F47D3" w14:textId="77777777" w:rsidR="00FE4FC8" w:rsidRDefault="008D5C33">
      <w:pPr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Декларираме, че в предложената цена е спазено изискването за минимална цена на труда (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>
        <w:rPr>
          <w:rFonts w:ascii="Times New Roman" w:eastAsia="Times New Roman" w:hAnsi="Times New Roman" w:cs="Times New Roman"/>
          <w:b/>
        </w:rPr>
        <w:t>).</w:t>
      </w:r>
    </w:p>
    <w:p w14:paraId="18132BF7" w14:textId="77777777" w:rsidR="00FE4FC8" w:rsidRDefault="00FE4FC8">
      <w:pPr>
        <w:rPr>
          <w:rFonts w:ascii="Times New Roman" w:eastAsia="Times New Roman" w:hAnsi="Times New Roman" w:cs="Times New Roman"/>
        </w:rPr>
      </w:pPr>
    </w:p>
    <w:p w14:paraId="328A730E" w14:textId="77777777" w:rsidR="00FE4FC8" w:rsidRDefault="00FE4FC8">
      <w:pPr>
        <w:rPr>
          <w:rFonts w:ascii="Times New Roman" w:eastAsia="Times New Roman" w:hAnsi="Times New Roman" w:cs="Times New Roman"/>
        </w:rPr>
      </w:pPr>
    </w:p>
    <w:p w14:paraId="046CAF24" w14:textId="77777777" w:rsidR="00FE4FC8" w:rsidRDefault="008D5C33">
      <w:pPr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ІІ. НАЧИН НА ПЛАЩАНЕ</w:t>
      </w:r>
    </w:p>
    <w:p w14:paraId="58879D64" w14:textId="77777777" w:rsidR="00FE4FC8" w:rsidRDefault="008D5C3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Предлаганият от нас начин на плащане е, както следва: __________________________</w:t>
      </w:r>
    </w:p>
    <w:p w14:paraId="65ADF0B3" w14:textId="77777777" w:rsidR="00FE4FC8" w:rsidRDefault="008D5C33">
      <w:pPr>
        <w:ind w:left="5664" w:firstLine="707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( описва се)</w:t>
      </w:r>
    </w:p>
    <w:p w14:paraId="5CF7E807" w14:textId="77777777" w:rsidR="00FE4FC8" w:rsidRDefault="00FE4FC8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2D8D4F0D" w14:textId="77777777" w:rsidR="00FE4FC8" w:rsidRDefault="008D5C33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разминаване между предложените единична и обща цена, валидна ще бъде единичната/</w:t>
      </w:r>
      <w:r>
        <w:rPr>
          <w:rFonts w:ascii="Times New Roman" w:eastAsia="Times New Roman" w:hAnsi="Times New Roman" w:cs="Times New Roman"/>
          <w:strike/>
        </w:rPr>
        <w:t xml:space="preserve">общата </w:t>
      </w:r>
      <w:r>
        <w:rPr>
          <w:rFonts w:ascii="Times New Roman" w:eastAsia="Times New Roman" w:hAnsi="Times New Roman" w:cs="Times New Roman"/>
        </w:rPr>
        <w:t>цена на офертата. В случай че бъде открито такова несъответствие, ще бъдем задължени да приведем общата/</w:t>
      </w:r>
      <w:r>
        <w:rPr>
          <w:rFonts w:ascii="Times New Roman" w:eastAsia="Times New Roman" w:hAnsi="Times New Roman" w:cs="Times New Roman"/>
          <w:strike/>
        </w:rPr>
        <w:t>единичната</w:t>
      </w:r>
      <w:r>
        <w:rPr>
          <w:rFonts w:ascii="Times New Roman" w:eastAsia="Times New Roman" w:hAnsi="Times New Roman" w:cs="Times New Roman"/>
        </w:rPr>
        <w:t xml:space="preserve"> цена в съответствие с единичната/</w:t>
      </w:r>
      <w:r>
        <w:rPr>
          <w:rFonts w:ascii="Times New Roman" w:eastAsia="Times New Roman" w:hAnsi="Times New Roman" w:cs="Times New Roman"/>
          <w:strike/>
        </w:rPr>
        <w:t>общата</w:t>
      </w:r>
      <w:r>
        <w:rPr>
          <w:rFonts w:ascii="Times New Roman" w:eastAsia="Times New Roman" w:hAnsi="Times New Roman" w:cs="Times New Roman"/>
        </w:rPr>
        <w:t xml:space="preserve"> цена на офертата.</w:t>
      </w:r>
    </w:p>
    <w:p w14:paraId="211E7EE4" w14:textId="77777777" w:rsidR="00FE4FC8" w:rsidRDefault="00FE4FC8">
      <w:pPr>
        <w:jc w:val="both"/>
        <w:rPr>
          <w:rFonts w:ascii="Times New Roman" w:eastAsia="Times New Roman" w:hAnsi="Times New Roman" w:cs="Times New Roman"/>
        </w:rPr>
      </w:pPr>
    </w:p>
    <w:p w14:paraId="29F6AA26" w14:textId="77777777" w:rsidR="00FE4FC8" w:rsidRDefault="008D5C33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несъответствие между сумата, написана с цифри, и тази, написана с думи, важи сумата, написана с думи.</w:t>
      </w:r>
    </w:p>
    <w:p w14:paraId="76EA4BEB" w14:textId="77777777" w:rsidR="00FE4FC8" w:rsidRDefault="00FE4FC8">
      <w:pPr>
        <w:jc w:val="both"/>
        <w:rPr>
          <w:rFonts w:ascii="Times New Roman" w:eastAsia="Times New Roman" w:hAnsi="Times New Roman" w:cs="Times New Roman"/>
        </w:rPr>
      </w:pPr>
    </w:p>
    <w:p w14:paraId="156F6797" w14:textId="77777777" w:rsidR="00FE4FC8" w:rsidRDefault="00FE4FC8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DE5D103" w14:textId="77777777" w:rsidR="00FE4FC8" w:rsidRDefault="008D5C33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Като неразделна част от настоящата Оферта, прилагаме следните документи:</w:t>
      </w:r>
    </w:p>
    <w:p w14:paraId="24905308" w14:textId="77777777" w:rsidR="00FE4FC8" w:rsidRDefault="00FE4FC8">
      <w:pPr>
        <w:jc w:val="both"/>
        <w:rPr>
          <w:rFonts w:ascii="Times New Roman" w:eastAsia="Times New Roman" w:hAnsi="Times New Roman" w:cs="Times New Roman"/>
        </w:rPr>
      </w:pPr>
    </w:p>
    <w:p w14:paraId="4FCE25F5" w14:textId="77777777" w:rsidR="00FE4FC8" w:rsidRDefault="008D5C33">
      <w:pPr>
        <w:numPr>
          <w:ilvl w:val="0"/>
          <w:numId w:val="8"/>
        </w:numPr>
        <w:tabs>
          <w:tab w:val="left" w:pos="1080"/>
        </w:tabs>
        <w:ind w:left="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Декларация с посочване на ЕИК/Удостоверение за актуално състояние;</w:t>
      </w:r>
    </w:p>
    <w:p w14:paraId="32930FDB" w14:textId="77777777" w:rsidR="00FE4FC8" w:rsidRDefault="008D5C33">
      <w:pPr>
        <w:numPr>
          <w:ilvl w:val="0"/>
          <w:numId w:val="8"/>
        </w:numPr>
        <w:tabs>
          <w:tab w:val="left" w:pos="1080"/>
        </w:tabs>
        <w:ind w:hanging="1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Декларация по чл. 16, ал. 1, т. 1 .от Постановление № 80 на Министерския съвет от 09.05.2022 г.;</w:t>
      </w:r>
    </w:p>
    <w:p w14:paraId="4ED414F5" w14:textId="77777777" w:rsidR="00FE4FC8" w:rsidRDefault="008D5C33">
      <w:pPr>
        <w:numPr>
          <w:ilvl w:val="0"/>
          <w:numId w:val="8"/>
        </w:numPr>
        <w:tabs>
          <w:tab w:val="left" w:pos="1080"/>
        </w:tabs>
        <w:ind w:left="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Доказателства за икономическо и финансово състояние (ако такива се изискват);</w:t>
      </w:r>
    </w:p>
    <w:p w14:paraId="3934D106" w14:textId="77777777" w:rsidR="00FE4FC8" w:rsidRDefault="008D5C33">
      <w:pPr>
        <w:numPr>
          <w:ilvl w:val="0"/>
          <w:numId w:val="8"/>
        </w:numPr>
        <w:tabs>
          <w:tab w:val="left" w:pos="1080"/>
        </w:tabs>
        <w:ind w:left="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Доказателства за технически възможности и/или квалификация (ако такива се изискват);</w:t>
      </w:r>
    </w:p>
    <w:p w14:paraId="3A439ABD" w14:textId="77777777" w:rsidR="00FE4FC8" w:rsidRDefault="008D5C33">
      <w:pPr>
        <w:numPr>
          <w:ilvl w:val="0"/>
          <w:numId w:val="8"/>
        </w:numPr>
        <w:tabs>
          <w:tab w:val="left" w:pos="1080"/>
        </w:tabs>
        <w:ind w:left="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ако кандидатът е декларирал, че ще ползва подизпълнители</w:t>
      </w:r>
      <w:r>
        <w:rPr>
          <w:rFonts w:ascii="Times New Roman" w:eastAsia="Times New Roman" w:hAnsi="Times New Roman" w:cs="Times New Roman"/>
          <w:i/>
        </w:rPr>
        <w:t>)</w:t>
      </w:r>
      <w:r>
        <w:rPr>
          <w:rFonts w:ascii="Times New Roman" w:eastAsia="Times New Roman" w:hAnsi="Times New Roman" w:cs="Times New Roman"/>
        </w:rPr>
        <w:t>;</w:t>
      </w:r>
    </w:p>
    <w:p w14:paraId="4E940A0B" w14:textId="77777777" w:rsidR="00FE4FC8" w:rsidRDefault="008D5C33">
      <w:pPr>
        <w:numPr>
          <w:ilvl w:val="0"/>
          <w:numId w:val="8"/>
        </w:numPr>
        <w:tabs>
          <w:tab w:val="left" w:pos="1080"/>
        </w:tabs>
        <w:ind w:hanging="1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Документи по т. 1, 2</w:t>
      </w:r>
      <w:r>
        <w:rPr>
          <w:rFonts w:ascii="Times New Roman" w:eastAsia="Times New Roman" w:hAnsi="Times New Roman" w:cs="Times New Roman"/>
          <w:i/>
        </w:rPr>
        <w:t xml:space="preserve"> ,</w:t>
      </w:r>
      <w:r>
        <w:rPr>
          <w:rFonts w:ascii="Times New Roman" w:eastAsia="Times New Roman" w:hAnsi="Times New Roman" w:cs="Times New Roman"/>
        </w:rPr>
        <w:t xml:space="preserve">3 и 4 за всеки от подизпълнителите в съответствие с Постановление № 80 на Министерския съвет от 09.05.2022 г. </w:t>
      </w:r>
      <w:r>
        <w:rPr>
          <w:rFonts w:ascii="Times New Roman" w:eastAsia="Times New Roman" w:hAnsi="Times New Roman" w:cs="Times New Roman"/>
          <w:i/>
        </w:rPr>
        <w:t>(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когато се предвижда участието на подизпълнители</w:t>
      </w:r>
      <w:r>
        <w:rPr>
          <w:rFonts w:ascii="Times New Roman" w:eastAsia="Times New Roman" w:hAnsi="Times New Roman" w:cs="Times New Roman"/>
          <w:i/>
        </w:rPr>
        <w:t>)</w:t>
      </w:r>
      <w:r>
        <w:rPr>
          <w:rFonts w:ascii="Times New Roman" w:eastAsia="Times New Roman" w:hAnsi="Times New Roman" w:cs="Times New Roman"/>
        </w:rPr>
        <w:t>;</w:t>
      </w:r>
    </w:p>
    <w:p w14:paraId="2052297B" w14:textId="77777777" w:rsidR="00FE4FC8" w:rsidRDefault="008D5C33">
      <w:pPr>
        <w:numPr>
          <w:ilvl w:val="0"/>
          <w:numId w:val="8"/>
        </w:numPr>
        <w:tabs>
          <w:tab w:val="left" w:pos="1080"/>
        </w:tabs>
        <w:ind w:left="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Други документи и доказателства, изискани и посочени от крайния получател в документацията за участие;</w:t>
      </w:r>
    </w:p>
    <w:p w14:paraId="0B0E133A" w14:textId="77777777" w:rsidR="00FE4FC8" w:rsidRDefault="00FE4FC8">
      <w:pPr>
        <w:rPr>
          <w:rFonts w:ascii="Times New Roman" w:eastAsia="Times New Roman" w:hAnsi="Times New Roman" w:cs="Times New Roman"/>
        </w:rPr>
      </w:pPr>
    </w:p>
    <w:p w14:paraId="36044CBF" w14:textId="77777777" w:rsidR="00FE4FC8" w:rsidRDefault="00FE4FC8">
      <w:pPr>
        <w:rPr>
          <w:rFonts w:ascii="Times New Roman" w:eastAsia="Times New Roman" w:hAnsi="Times New Roman" w:cs="Times New Roman"/>
        </w:rPr>
      </w:pPr>
    </w:p>
    <w:p w14:paraId="5E010976" w14:textId="77777777" w:rsidR="00FE4FC8" w:rsidRDefault="00FE4FC8">
      <w:pPr>
        <w:rPr>
          <w:rFonts w:ascii="Times New Roman" w:eastAsia="Times New Roman" w:hAnsi="Times New Roman" w:cs="Times New Roman"/>
        </w:rPr>
      </w:pPr>
    </w:p>
    <w:p w14:paraId="68D4D80B" w14:textId="77777777" w:rsidR="00FE4FC8" w:rsidRDefault="00FE4FC8">
      <w:pPr>
        <w:rPr>
          <w:rFonts w:ascii="Times New Roman" w:eastAsia="Times New Roman" w:hAnsi="Times New Roman" w:cs="Times New Roman"/>
        </w:rPr>
      </w:pPr>
    </w:p>
    <w:p w14:paraId="48711894" w14:textId="77777777" w:rsidR="00FE4FC8" w:rsidRDefault="008D5C3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ДАТА: _____________ г.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ПОДПИС и ПЕЧАТ:______________________</w:t>
      </w:r>
    </w:p>
    <w:p w14:paraId="35C8C5E6" w14:textId="77777777" w:rsidR="00FE4FC8" w:rsidRDefault="008D5C33">
      <w:pPr>
        <w:ind w:firstLine="43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</w:t>
      </w:r>
    </w:p>
    <w:p w14:paraId="725CE41D" w14:textId="77777777" w:rsidR="00FE4FC8" w:rsidRDefault="008D5C33">
      <w:pPr>
        <w:ind w:firstLine="43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име и фамилия</w:t>
      </w:r>
      <w:r>
        <w:rPr>
          <w:rFonts w:ascii="Times New Roman" w:eastAsia="Times New Roman" w:hAnsi="Times New Roman" w:cs="Times New Roman"/>
        </w:rPr>
        <w:t>)</w:t>
      </w:r>
    </w:p>
    <w:p w14:paraId="70A82B63" w14:textId="77777777" w:rsidR="00FE4FC8" w:rsidRDefault="008D5C33">
      <w:pPr>
        <w:ind w:firstLine="43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</w:t>
      </w:r>
    </w:p>
    <w:p w14:paraId="7E9562BB" w14:textId="77777777" w:rsidR="00FE4FC8" w:rsidRDefault="008D5C33">
      <w:pPr>
        <w:ind w:firstLine="4320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длъжност на представляващия кандидата</w:t>
      </w:r>
      <w:r>
        <w:rPr>
          <w:rFonts w:ascii="Times New Roman" w:eastAsia="Times New Roman" w:hAnsi="Times New Roman" w:cs="Times New Roman"/>
        </w:rPr>
        <w:t>)</w:t>
      </w:r>
    </w:p>
    <w:p w14:paraId="43F9A42F" w14:textId="77777777" w:rsidR="00FE4FC8" w:rsidRDefault="00FE4FC8">
      <w:pPr>
        <w:tabs>
          <w:tab w:val="left" w:pos="7845"/>
        </w:tabs>
        <w:rPr>
          <w:rFonts w:ascii="Times New Roman" w:eastAsia="Times New Roman" w:hAnsi="Times New Roman" w:cs="Times New Roman"/>
          <w:sz w:val="28"/>
          <w:szCs w:val="28"/>
        </w:rPr>
      </w:pPr>
    </w:p>
    <w:sectPr w:rsidR="00FE4F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7" w:h="16840"/>
      <w:pgMar w:top="540" w:right="1134" w:bottom="899" w:left="1134" w:header="301" w:footer="5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B115F" w14:textId="77777777" w:rsidR="008D5C33" w:rsidRDefault="008D5C33">
      <w:r>
        <w:separator/>
      </w:r>
    </w:p>
  </w:endnote>
  <w:endnote w:type="continuationSeparator" w:id="0">
    <w:p w14:paraId="54986F83" w14:textId="77777777" w:rsidR="008D5C33" w:rsidRDefault="008D5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HebarU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D9B3B" w14:textId="77777777" w:rsidR="00FE4FC8" w:rsidRDefault="008D5C3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852CC8">
      <w:rPr>
        <w:color w:val="000000"/>
      </w:rPr>
      <w:fldChar w:fldCharType="separate"/>
    </w:r>
    <w:r>
      <w:rPr>
        <w:color w:val="000000"/>
      </w:rPr>
      <w:fldChar w:fldCharType="end"/>
    </w:r>
  </w:p>
  <w:p w14:paraId="3368E6DF" w14:textId="77777777" w:rsidR="00FE4FC8" w:rsidRDefault="00FE4FC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538E6" w14:textId="77777777" w:rsidR="00FE4FC8" w:rsidRDefault="008D5C3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314B83C" w14:textId="77777777" w:rsidR="00FE4FC8" w:rsidRDefault="008D5C3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8"/>
        <w:szCs w:val="18"/>
      </w:rPr>
    </w:pPr>
    <w:r>
      <w:rPr>
        <w:i/>
        <w:color w:val="000000"/>
        <w:sz w:val="18"/>
        <w:szCs w:val="18"/>
      </w:rPr>
      <w:t xml:space="preserve">------------ </w:t>
    </w:r>
    <w:r>
      <w:rPr>
        <w:color w:val="000000"/>
        <w:sz w:val="18"/>
        <w:szCs w:val="18"/>
      </w:rPr>
      <w:t>https://www.nextgeneration.bg/</w:t>
    </w:r>
    <w:r>
      <w:rPr>
        <w:i/>
        <w:color w:val="000000"/>
        <w:sz w:val="18"/>
        <w:szCs w:val="18"/>
      </w:rPr>
      <w:t>----------------------</w:t>
    </w:r>
  </w:p>
  <w:p w14:paraId="4CEC7FC2" w14:textId="77777777" w:rsidR="00FE4FC8" w:rsidRDefault="008D5C3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jc w:val="center"/>
      <w:rPr>
        <w:color w:val="000000"/>
      </w:rPr>
    </w:pPr>
    <w:r>
      <w:rPr>
        <w:i/>
        <w:color w:val="000000"/>
        <w:sz w:val="18"/>
        <w:szCs w:val="18"/>
      </w:rPr>
      <w:t xml:space="preserve">Проект  BG-RRP-3.004-2375-C01 “Технологична модернизация в предприятието“ финансиран от Европейския съюз – </w:t>
    </w:r>
    <w:proofErr w:type="spellStart"/>
    <w:r>
      <w:rPr>
        <w:i/>
        <w:color w:val="000000"/>
        <w:sz w:val="18"/>
        <w:szCs w:val="18"/>
      </w:rPr>
      <w:t>NextGenerationEU</w:t>
    </w:r>
    <w:proofErr w:type="spellEnd"/>
    <w:r>
      <w:rPr>
        <w:i/>
        <w:color w:val="000000"/>
        <w:sz w:val="18"/>
        <w:szCs w:val="18"/>
      </w:rPr>
      <w:t xml:space="preserve">.  Този документ е създаден с финансовата подкрепа на Европейския съюз – </w:t>
    </w:r>
    <w:proofErr w:type="spellStart"/>
    <w:r>
      <w:rPr>
        <w:i/>
        <w:color w:val="000000"/>
        <w:sz w:val="18"/>
        <w:szCs w:val="18"/>
      </w:rPr>
      <w:t>NextGenerationEU</w:t>
    </w:r>
    <w:proofErr w:type="spellEnd"/>
    <w:r>
      <w:rPr>
        <w:i/>
        <w:color w:val="000000"/>
        <w:sz w:val="18"/>
        <w:szCs w:val="18"/>
      </w:rPr>
      <w:t>. Цялата отговорност за съдържанието на документа се носи от ТУМБА СЪЛЮШЪНС ООД и при никакви обстоятелства не може да се приема, че този документ отразява официалното становище на Европейския съюз и МИР.“</w:t>
    </w:r>
  </w:p>
  <w:p w14:paraId="27EE0488" w14:textId="77777777" w:rsidR="00FE4FC8" w:rsidRDefault="008D5C3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1091F" w14:textId="77777777" w:rsidR="008D5C33" w:rsidRDefault="008D5C33">
      <w:r>
        <w:separator/>
      </w:r>
    </w:p>
  </w:footnote>
  <w:footnote w:type="continuationSeparator" w:id="0">
    <w:p w14:paraId="240EBDAC" w14:textId="77777777" w:rsidR="008D5C33" w:rsidRDefault="008D5C33">
      <w:r>
        <w:continuationSeparator/>
      </w:r>
    </w:p>
  </w:footnote>
  <w:footnote w:id="1">
    <w:p w14:paraId="0C64A92F" w14:textId="77777777" w:rsidR="00FE4FC8" w:rsidRDefault="008D5C33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9CEA1" w14:textId="77777777" w:rsidR="00FE4FC8" w:rsidRDefault="008D5C3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852CC8">
      <w:rPr>
        <w:color w:val="000000"/>
      </w:rPr>
      <w:fldChar w:fldCharType="separate"/>
    </w:r>
    <w:r>
      <w:rPr>
        <w:color w:val="000000"/>
      </w:rPr>
      <w:fldChar w:fldCharType="end"/>
    </w:r>
  </w:p>
  <w:p w14:paraId="77D8AE9B" w14:textId="77777777" w:rsidR="00FE4FC8" w:rsidRDefault="00FE4FC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40007" w14:textId="77777777" w:rsidR="00FE4FC8" w:rsidRDefault="008D5C3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Calibri" w:eastAsia="Calibri" w:hAnsi="Calibri" w:cs="Calibri"/>
        <w:color w:val="000000"/>
        <w:sz w:val="22"/>
        <w:szCs w:val="22"/>
      </w:rPr>
    </w:pPr>
    <w:r>
      <w:rPr>
        <w:noProof/>
        <w:color w:val="000000"/>
      </w:rPr>
      <w:drawing>
        <wp:inline distT="0" distB="0" distL="114300" distR="114300" wp14:anchorId="5B6D229E" wp14:editId="04D5E716">
          <wp:extent cx="3017520" cy="830580"/>
          <wp:effectExtent l="0" t="0" r="0" b="0"/>
          <wp:docPr id="1" name="image3.png" descr="BG Финансирано от Европейския съюз_PO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BG Финансирано от Европейския съюз_POS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17520" cy="8305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color w:val="000000"/>
      </w:rPr>
      <w:drawing>
        <wp:inline distT="0" distB="0" distL="114300" distR="114300" wp14:anchorId="1D0EE8BF" wp14:editId="6003B23D">
          <wp:extent cx="2072640" cy="937260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2640" cy="9372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34883" w14:textId="77777777" w:rsidR="00FE4FC8" w:rsidRDefault="008D5C3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 wp14:anchorId="08D9B99C" wp14:editId="23B25B48">
          <wp:extent cx="3806825" cy="959485"/>
          <wp:effectExtent l="0" t="0" r="0" b="0"/>
          <wp:docPr id="2" name="image2.png" descr="C:\Users\S73E9~1.IVA\AppData\Local\Temp\Rar$DIa0.216\BG Финансирано от Европейския съюз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C:\Users\S73E9~1.IVA\AppData\Local\Temp\Rar$DIa0.216\BG Финансирано от Европейския съюз_POS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806825" cy="9594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439C4"/>
    <w:multiLevelType w:val="multilevel"/>
    <w:tmpl w:val="A4909F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A5F20AE"/>
    <w:multiLevelType w:val="multilevel"/>
    <w:tmpl w:val="C9D454A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10FC5847"/>
    <w:multiLevelType w:val="multilevel"/>
    <w:tmpl w:val="DB7EFE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A034D14"/>
    <w:multiLevelType w:val="multilevel"/>
    <w:tmpl w:val="572A46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4" w15:restartNumberingAfterBreak="0">
    <w:nsid w:val="3B9D396C"/>
    <w:multiLevelType w:val="multilevel"/>
    <w:tmpl w:val="4454AA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51C0701"/>
    <w:multiLevelType w:val="multilevel"/>
    <w:tmpl w:val="C8A646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2BD57D4"/>
    <w:multiLevelType w:val="multilevel"/>
    <w:tmpl w:val="38A229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BEC34B7"/>
    <w:multiLevelType w:val="multilevel"/>
    <w:tmpl w:val="271A96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0310D6B"/>
    <w:multiLevelType w:val="multilevel"/>
    <w:tmpl w:val="EFF2C3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0706DDD"/>
    <w:multiLevelType w:val="multilevel"/>
    <w:tmpl w:val="07385F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8A47AD0"/>
    <w:multiLevelType w:val="multilevel"/>
    <w:tmpl w:val="AD5AE208"/>
    <w:lvl w:ilvl="0">
      <w:start w:val="1"/>
      <w:numFmt w:val="decimal"/>
      <w:lvlText w:val="%1."/>
      <w:lvlJc w:val="left"/>
      <w:pPr>
        <w:ind w:left="425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num w:numId="1" w16cid:durableId="162673867">
    <w:abstractNumId w:val="6"/>
  </w:num>
  <w:num w:numId="2" w16cid:durableId="892892767">
    <w:abstractNumId w:val="4"/>
  </w:num>
  <w:num w:numId="3" w16cid:durableId="189075661">
    <w:abstractNumId w:val="2"/>
  </w:num>
  <w:num w:numId="4" w16cid:durableId="1306273028">
    <w:abstractNumId w:val="7"/>
  </w:num>
  <w:num w:numId="5" w16cid:durableId="1987319593">
    <w:abstractNumId w:val="0"/>
  </w:num>
  <w:num w:numId="6" w16cid:durableId="1147821752">
    <w:abstractNumId w:val="8"/>
  </w:num>
  <w:num w:numId="7" w16cid:durableId="89401570">
    <w:abstractNumId w:val="5"/>
  </w:num>
  <w:num w:numId="8" w16cid:durableId="817766724">
    <w:abstractNumId w:val="1"/>
  </w:num>
  <w:num w:numId="9" w16cid:durableId="659504050">
    <w:abstractNumId w:val="10"/>
  </w:num>
  <w:num w:numId="10" w16cid:durableId="2118019018">
    <w:abstractNumId w:val="9"/>
  </w:num>
  <w:num w:numId="11" w16cid:durableId="5655365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C8"/>
    <w:rsid w:val="00490F44"/>
    <w:rsid w:val="006E6CC1"/>
    <w:rsid w:val="00810E74"/>
    <w:rsid w:val="00852CC8"/>
    <w:rsid w:val="008D5C33"/>
    <w:rsid w:val="00A625FD"/>
    <w:rsid w:val="00AB2469"/>
    <w:rsid w:val="00FE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A0D48C"/>
  <w15:docId w15:val="{84C69A2C-4A67-45A6-8931-0F4982AC0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barU" w:eastAsia="HebarU" w:hAnsi="HebarU" w:cs="HebarU"/>
        <w:sz w:val="24"/>
        <w:szCs w:val="24"/>
        <w:lang w:val="bg-BG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C33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8D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1686</Words>
  <Characters>10510</Characters>
  <Application>Microsoft Office Word</Application>
  <DocSecurity>0</DocSecurity>
  <Lines>435</Lines>
  <Paragraphs>174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Ivaila Ilieva</cp:lastModifiedBy>
  <cp:revision>6</cp:revision>
  <dcterms:created xsi:type="dcterms:W3CDTF">2023-12-19T12:05:00Z</dcterms:created>
  <dcterms:modified xsi:type="dcterms:W3CDTF">2024-03-03T08:26:00Z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853f10e8ae8154e832c8b4ec7c2cabe5fb291444cab3fa46019f100b5b959567</vt:lpwstr>
  </property>
</Properties>
</file>