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D2D08" w14:textId="77777777" w:rsidR="0034429E" w:rsidRDefault="0034429E">
      <w:pPr>
        <w:pBdr>
          <w:top w:val="single" w:sz="4" w:space="1" w:color="000000"/>
        </w:pBdr>
        <w:jc w:val="right"/>
      </w:pPr>
    </w:p>
    <w:p w14:paraId="77254513" w14:textId="77777777" w:rsidR="0034429E" w:rsidRDefault="00315790">
      <w:pPr>
        <w:pBdr>
          <w:top w:val="single" w:sz="4" w:space="1" w:color="000000"/>
        </w:pBd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Образец на публична покана по чл. 4 от ПМС № 80/09.05.2022 г.</w:t>
      </w:r>
    </w:p>
    <w:p w14:paraId="6BD7DA72" w14:textId="77777777" w:rsidR="0034429E" w:rsidRDefault="0034429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2E43196" w14:textId="77777777" w:rsidR="0034429E" w:rsidRDefault="00315790">
      <w:pPr>
        <w:tabs>
          <w:tab w:val="left" w:pos="3045"/>
          <w:tab w:val="left" w:pos="7845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ПУБЛИЧНА ПОКАНА</w:t>
      </w:r>
    </w:p>
    <w:p w14:paraId="174F302B" w14:textId="77777777" w:rsidR="0034429E" w:rsidRDefault="0034429E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</w:rPr>
      </w:pPr>
    </w:p>
    <w:p w14:paraId="53F7B1F1" w14:textId="77777777" w:rsidR="0034429E" w:rsidRDefault="00315790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1: ДАННИ ЗА КРАЙНИЯ ПОЛУЧАТЕЛ</w:t>
      </w:r>
    </w:p>
    <w:p w14:paraId="60725FF6" w14:textId="77777777" w:rsidR="0034429E" w:rsidRDefault="0034429E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p w14:paraId="1ED85269" w14:textId="77777777" w:rsidR="0034429E" w:rsidRDefault="0031579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I.1) Наименование, адреси и лица за контакт</w:t>
      </w:r>
    </w:p>
    <w:p w14:paraId="6BDE4B27" w14:textId="77777777" w:rsidR="0034429E" w:rsidRDefault="0034429E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893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34429E" w14:paraId="7CD7F820" w14:textId="77777777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5FC2C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Официално наименование: ТУМБА СЪЛЮШЪНС ООД</w:t>
            </w:r>
          </w:p>
        </w:tc>
      </w:tr>
      <w:tr w:rsidR="0034429E" w14:paraId="22F8F90E" w14:textId="77777777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E328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Адрес: ул. Сан Стефано 14, вх. А, ет. партер, апартамент 3</w:t>
            </w:r>
          </w:p>
          <w:p w14:paraId="14552F01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4429E" w14:paraId="35FBB5CC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447750B2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Град: София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305FA8DD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Пощенски код: 1504</w:t>
            </w:r>
          </w:p>
          <w:p w14:paraId="60DDE4D9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4C5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Държава: България</w:t>
            </w:r>
          </w:p>
        </w:tc>
      </w:tr>
      <w:tr w:rsidR="0034429E" w14:paraId="10B9D327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147A326C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 контакти:</w:t>
            </w:r>
          </w:p>
          <w:p w14:paraId="2EED0E82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Лице/а за контакт: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Ирина Иля Калайджиева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270A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Телефон: 0889221914</w:t>
            </w:r>
          </w:p>
        </w:tc>
      </w:tr>
      <w:tr w:rsidR="0034429E" w14:paraId="07CD29E1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43E63005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Електронна поща: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contact@tumba.solutions</w:t>
            </w:r>
            <w:proofErr w:type="spellEnd"/>
          </w:p>
          <w:p w14:paraId="70CD1A23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0A741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Факс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</w:tr>
      <w:tr w:rsidR="0034429E" w14:paraId="54EF655C" w14:textId="77777777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C583B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Интернет адрес/и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(когато е приложимо): </w:t>
            </w:r>
            <w:r>
              <w:t xml:space="preserve"> https://www.tumba.solutions/</w:t>
            </w:r>
          </w:p>
          <w:p w14:paraId="0E61B1D1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F104A5E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p w14:paraId="2F01F116" w14:textId="77777777" w:rsidR="0034429E" w:rsidRDefault="0031579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I.2)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Вид на крайния получател и основна дейност/и</w:t>
      </w:r>
    </w:p>
    <w:p w14:paraId="788A930F" w14:textId="77777777" w:rsidR="0034429E" w:rsidRDefault="0034429E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720"/>
        </w:tabs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8933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34429E" w14:paraId="02B10853" w14:textId="77777777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389DE2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Х търговско дружество </w:t>
            </w:r>
          </w:p>
          <w:p w14:paraId="520DD59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 юридическо лице с нестопанска цел</w:t>
            </w:r>
          </w:p>
          <w:p w14:paraId="77C90B9A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друго (</w:t>
            </w:r>
            <w:r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>
              <w:rPr>
                <w:rFonts w:ascii="Times New Roman" w:eastAsia="Times New Roman" w:hAnsi="Times New Roman" w:cs="Times New Roman"/>
              </w:rPr>
              <w:t>):</w:t>
            </w:r>
          </w:p>
          <w:p w14:paraId="76CF00CA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2A4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обществени услуги</w:t>
            </w:r>
          </w:p>
          <w:p w14:paraId="7D8A0C4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околна среда</w:t>
            </w:r>
          </w:p>
          <w:p w14:paraId="34073D64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икономическа и финансова дейност</w:t>
            </w:r>
          </w:p>
          <w:p w14:paraId="14CB0790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здравеопазване</w:t>
            </w:r>
          </w:p>
          <w:p w14:paraId="4BEDD7C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настаняване/жилищно строителство и места за отдих и култура</w:t>
            </w:r>
          </w:p>
          <w:p w14:paraId="7E7CF863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социална закрила</w:t>
            </w:r>
          </w:p>
          <w:p w14:paraId="1B51E627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отдих, култура и религия</w:t>
            </w:r>
          </w:p>
          <w:p w14:paraId="2FF72722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образование</w:t>
            </w:r>
          </w:p>
          <w:p w14:paraId="37A50956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търговска дейност</w:t>
            </w:r>
          </w:p>
          <w:p w14:paraId="5163F4BE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 друго (</w:t>
            </w:r>
            <w:r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>
              <w:rPr>
                <w:rFonts w:ascii="Times New Roman" w:eastAsia="Times New Roman" w:hAnsi="Times New Roman" w:cs="Times New Roman"/>
              </w:rPr>
              <w:t>): 62.09 Други дейности в областта на информационните технологии</w:t>
            </w:r>
          </w:p>
        </w:tc>
      </w:tr>
    </w:tbl>
    <w:p w14:paraId="5C990FD3" w14:textId="77777777" w:rsidR="0034429E" w:rsidRDefault="00315790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РАЗДЕЛ ІІ.: ОБЕКТ И ПРЕДМЕТ НА ПРОЦЕДУРАТА ЗА ОПРЕДЕЛЯНЕ НА ИЗПЪЛНИТЕЛ </w:t>
      </w:r>
    </w:p>
    <w:p w14:paraId="7700E9EB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p w14:paraId="791ACC29" w14:textId="77777777" w:rsidR="0034429E" w:rsidRDefault="0031579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ІІ.1) Описание</w:t>
      </w:r>
    </w:p>
    <w:p w14:paraId="14174166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1"/>
        <w:tblW w:w="9293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34429E" w14:paraId="348FB3CB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4AD4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ІІ.1.1) Обект на процедурата и място на изпълнение на строителството, доставката или услугата</w:t>
            </w:r>
          </w:p>
          <w:p w14:paraId="0EE9A5F0" w14:textId="77777777" w:rsidR="0034429E" w:rsidRDefault="0034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34429E" w14:paraId="79B2F735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130CA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(Изберете само един обект – строителство, доставки или услуги, който съответства на конкретния предмет на  вашата процедура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4AE97825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4429E" w14:paraId="03F27572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61C2AF4D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(а) Строителство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04CC1157" w14:textId="298D7E19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(б) Доставки</w:t>
            </w:r>
            <w:r>
              <w:rPr>
                <w:rFonts w:ascii="Times New Roman" w:eastAsia="Times New Roman" w:hAnsi="Times New Roman" w:cs="Times New Roman"/>
              </w:rPr>
              <w:t xml:space="preserve">                  </w:t>
            </w:r>
            <w:r w:rsidR="00E91ED3">
              <w:rPr>
                <w:rFonts w:ascii="Times New Roman" w:eastAsia="Times New Roman" w:hAnsi="Times New Roman" w:cs="Times New Roman"/>
              </w:rPr>
              <w:t>Х</w:t>
            </w:r>
          </w:p>
          <w:p w14:paraId="23C1ED74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537B" w14:textId="77777777" w:rsidR="0034429E" w:rsidRDefault="0031579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(в) Услуги  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              </w:t>
            </w:r>
          </w:p>
        </w:tc>
      </w:tr>
      <w:tr w:rsidR="0034429E" w14:paraId="5554743F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7904F23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 Изграждане </w:t>
            </w:r>
          </w:p>
          <w:p w14:paraId="4638B872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908D93D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382BB3F" w14:textId="77777777" w:rsidR="0034429E" w:rsidRDefault="00315790">
            <w:pPr>
              <w:ind w:right="-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Проектиране и изпълнение</w:t>
            </w:r>
          </w:p>
          <w:p w14:paraId="395641AB" w14:textId="77777777" w:rsidR="0034429E" w:rsidRDefault="0034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D221889" w14:textId="77777777" w:rsidR="0034429E" w:rsidRDefault="00315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 Рехабилитация, реконструкция</w:t>
            </w:r>
          </w:p>
          <w:p w14:paraId="60140A52" w14:textId="77777777" w:rsidR="0034429E" w:rsidRDefault="0034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BDCE1B9" w14:textId="77777777" w:rsidR="0034429E" w:rsidRDefault="00315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 Строително-монтажни работи</w:t>
            </w:r>
          </w:p>
          <w:p w14:paraId="63CC72A9" w14:textId="77777777" w:rsidR="0034429E" w:rsidRDefault="0034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3557B25C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 Покупка</w:t>
            </w:r>
          </w:p>
          <w:p w14:paraId="00623BA8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3975367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Лизинг</w:t>
            </w:r>
          </w:p>
          <w:p w14:paraId="6F67792C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6FA084A4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Покупка на изплащане</w:t>
            </w:r>
          </w:p>
          <w:p w14:paraId="7C0D8AED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E978FF9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Наем за машини и оборудване</w:t>
            </w:r>
          </w:p>
          <w:p w14:paraId="077B1043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72B94C9" w14:textId="77777777" w:rsidR="0034429E" w:rsidRDefault="0031579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Комбинация от изброените</w:t>
            </w:r>
          </w:p>
          <w:p w14:paraId="7DF7B091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3DAACE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Други (моля, пояснете)</w:t>
            </w:r>
          </w:p>
          <w:p w14:paraId="32CE6BB1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……………....................................................................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62A63" w14:textId="77777777" w:rsidR="0034429E" w:rsidRDefault="00315790">
            <w:pPr>
              <w:ind w:right="-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Категория услуга:№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</w:rPr>
              <w:t></w:t>
            </w:r>
          </w:p>
          <w:p w14:paraId="6B94DD92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905206D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4B9CF23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74C4DE0" w14:textId="77777777" w:rsidR="0034429E" w:rsidRDefault="0034429E">
            <w:pPr>
              <w:rPr>
                <w:rFonts w:ascii="Times New Roman" w:eastAsia="Times New Roman" w:hAnsi="Times New Roman" w:cs="Times New Roman"/>
                <w:i/>
                <w:u w:val="single"/>
              </w:rPr>
            </w:pPr>
          </w:p>
        </w:tc>
      </w:tr>
      <w:tr w:rsidR="0034429E" w14:paraId="092ECDEF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23FC87FB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строителството:</w:t>
            </w:r>
          </w:p>
          <w:p w14:paraId="29F95BA9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14:paraId="5E3E3411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14:paraId="13604991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FF30DE6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5A6922AB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доставка:</w:t>
            </w:r>
          </w:p>
          <w:p w14:paraId="0E63EC8A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гр. София, бул. "Патриарх Евтимий" 76. </w:t>
            </w:r>
            <w:r>
              <w:rPr>
                <w:rFonts w:ascii="Times New Roman" w:eastAsia="Times New Roman" w:hAnsi="Times New Roman" w:cs="Times New Roman"/>
                <w:b/>
              </w:rPr>
              <w:t>код NUTS: BG 411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62B9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услугата:</w:t>
            </w:r>
          </w:p>
          <w:p w14:paraId="1274432A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  <w:p w14:paraId="114151EA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  <w:p w14:paraId="11F04591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9A9910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</w:tr>
      <w:tr w:rsidR="0034429E" w14:paraId="205287F9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F095D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ІІ.1.2) Описание на предмета на процедурата: </w:t>
            </w:r>
          </w:p>
          <w:p w14:paraId="67370FD2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</w:rPr>
              <w:t>Доставка на специализиран софтуер по обособени позиции:</w:t>
            </w:r>
          </w:p>
          <w:p w14:paraId="4666DFBA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ОП 1: Специализиран софтуер под формата на сорс код – система за дистрибутиран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backend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1 бр.</w:t>
            </w:r>
          </w:p>
          <w:p w14:paraId="73A1C6B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2: Специализиран софтуер под формата на сорс код – уеб платформа 1 бр.</w:t>
            </w:r>
          </w:p>
        </w:tc>
      </w:tr>
      <w:tr w:rsidR="0034429E" w14:paraId="2992AA4D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153B" w14:textId="77777777" w:rsidR="0034429E" w:rsidRDefault="0031579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ІІ.1.3) Общ терминологичен речник (CPV): </w:t>
            </w:r>
          </w:p>
          <w:p w14:paraId="71362DA1" w14:textId="77777777" w:rsidR="0034429E" w:rsidRDefault="00315790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(Посочва се кодът по CPV на предмета на процедурата, включително за всички обособени позиции, когато е приложимо)</w:t>
            </w:r>
          </w:p>
          <w:p w14:paraId="46817858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CPV на процедурата: 48983000-2 Развойни софтуерни пакети</w:t>
            </w:r>
          </w:p>
          <w:p w14:paraId="6FF28F5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CPV на ОП 1: 48983000-2 Развойни софтуерни пакети</w:t>
            </w:r>
          </w:p>
          <w:p w14:paraId="477333A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CPV на ОП 2: 48983000-2 Развойни софтуерни пакети</w:t>
            </w:r>
          </w:p>
        </w:tc>
      </w:tr>
      <w:tr w:rsidR="0034429E" w14:paraId="3284FB6B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C0AC2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ІІ.1.4) Обособени позиции:   да X  не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4F55BCEC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273D7ABC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Ако да,  </w:t>
            </w:r>
            <w:r>
              <w:rPr>
                <w:rFonts w:ascii="Times New Roman" w:eastAsia="Times New Roman" w:hAnsi="Times New Roman" w:cs="Times New Roman"/>
              </w:rPr>
              <w:t>офертите трябва да бъдат подадени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</w:rPr>
              <w:t>(отбележете само едно):</w:t>
            </w:r>
          </w:p>
          <w:p w14:paraId="7C9A3F55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tbl>
            <w:tblPr>
              <w:tblStyle w:val="a2"/>
              <w:tblW w:w="924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62"/>
              <w:gridCol w:w="2842"/>
              <w:gridCol w:w="2843"/>
            </w:tblGrid>
            <w:tr w:rsidR="0034429E" w14:paraId="6EDE0A3F" w14:textId="77777777">
              <w:tc>
                <w:tcPr>
                  <w:tcW w:w="3562" w:type="dxa"/>
                </w:tcPr>
                <w:p w14:paraId="447C9332" w14:textId="77777777" w:rsidR="0034429E" w:rsidRDefault="0031579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lastRenderedPageBreak/>
                    <w:t>само за една обособена позиция</w:t>
                  </w:r>
                </w:p>
                <w:p w14:paraId="7A27AD9E" w14:textId="77777777" w:rsidR="0034429E" w:rsidRDefault="0031579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  <w:p w14:paraId="5F3C790A" w14:textId="77777777" w:rsidR="0034429E" w:rsidRDefault="0034429E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842" w:type="dxa"/>
                </w:tcPr>
                <w:p w14:paraId="2DFC4B2D" w14:textId="77777777" w:rsidR="0034429E" w:rsidRDefault="0031579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 една или повече обособени позиции</w:t>
                  </w:r>
                </w:p>
                <w:p w14:paraId="42DCCF52" w14:textId="77777777" w:rsidR="0034429E" w:rsidRDefault="0031579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X</w:t>
                  </w:r>
                </w:p>
              </w:tc>
              <w:tc>
                <w:tcPr>
                  <w:tcW w:w="2843" w:type="dxa"/>
                </w:tcPr>
                <w:p w14:paraId="2C0A4BB1" w14:textId="77777777" w:rsidR="0034429E" w:rsidRDefault="0031579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 всички обособени позиции</w:t>
                  </w:r>
                </w:p>
                <w:p w14:paraId="2206830B" w14:textId="77777777" w:rsidR="0034429E" w:rsidRDefault="0031579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</w:tr>
          </w:tbl>
          <w:p w14:paraId="573BF724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2ADFB75" w14:textId="77777777" w:rsidR="0034429E" w:rsidRDefault="0034429E">
      <w:pPr>
        <w:jc w:val="both"/>
        <w:rPr>
          <w:rFonts w:ascii="Times New Roman" w:eastAsia="Times New Roman" w:hAnsi="Times New Roman" w:cs="Times New Roman"/>
        </w:rPr>
      </w:pPr>
    </w:p>
    <w:p w14:paraId="57948B33" w14:textId="77777777" w:rsidR="0034429E" w:rsidRDefault="00315790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78ACF93E" w14:textId="77777777" w:rsidR="0034429E" w:rsidRDefault="0034429E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8766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34429E" w14:paraId="7495A006" w14:textId="77777777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2B7F0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Общо количество или обем </w:t>
            </w:r>
            <w:r>
              <w:rPr>
                <w:rFonts w:ascii="Times New Roman" w:eastAsia="Times New Roman" w:hAnsi="Times New Roman" w:cs="Times New Roman"/>
                <w:i/>
              </w:rPr>
              <w:t>(включително всички обособени позиции, когато е приложимо)</w:t>
            </w:r>
          </w:p>
          <w:p w14:paraId="7AB721C4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_______________________________________________________________________</w:t>
            </w:r>
          </w:p>
          <w:p w14:paraId="5E974327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_______________________________________________________________________</w:t>
            </w:r>
          </w:p>
          <w:p w14:paraId="6BF81F2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Прогнозна стойност в лева, без ДДС </w:t>
            </w:r>
            <w:r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</w:p>
          <w:p w14:paraId="28D13D1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</w:rPr>
              <w:t>в цифри</w:t>
            </w:r>
            <w:r>
              <w:rPr>
                <w:rFonts w:ascii="Times New Roman" w:eastAsia="Times New Roman" w:hAnsi="Times New Roman" w:cs="Times New Roman"/>
              </w:rPr>
              <w:t xml:space="preserve">) : </w:t>
            </w:r>
            <w:r>
              <w:rPr>
                <w:rFonts w:ascii="Times New Roman" w:eastAsia="Times New Roman" w:hAnsi="Times New Roman" w:cs="Times New Roman"/>
                <w:b/>
              </w:rPr>
              <w:t>Обща стойност  600 500.00</w:t>
            </w:r>
            <w:r>
              <w:rPr>
                <w:rFonts w:ascii="Times New Roman" w:eastAsia="Times New Roman" w:hAnsi="Times New Roman" w:cs="Times New Roman"/>
                <w:b/>
              </w:rPr>
              <w:tab/>
              <w:t>лв. без ДДС</w:t>
            </w:r>
          </w:p>
          <w:p w14:paraId="7E22893A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ОП 1: Специализиран софтуер под формата на сорс код – система за дистрибутиран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backend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1 бр.- 316 500 лв. без ДДС</w:t>
            </w:r>
          </w:p>
          <w:p w14:paraId="0DF77467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2: Специализиран софтуер под формата на сорс код – уеб платформа 1 бр.- 284 000 лв. без ДДС</w:t>
            </w:r>
          </w:p>
          <w:p w14:paraId="6939507B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6D1804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или</w:t>
            </w:r>
            <w:r>
              <w:rPr>
                <w:rFonts w:ascii="Times New Roman" w:eastAsia="Times New Roman" w:hAnsi="Times New Roman" w:cs="Times New Roman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b/>
              </w:rPr>
              <w:t>____________________</w:t>
            </w:r>
            <w:r>
              <w:rPr>
                <w:rFonts w:ascii="Times New Roman" w:eastAsia="Times New Roman" w:hAnsi="Times New Roman" w:cs="Times New Roman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b/>
              </w:rPr>
              <w:t>_________________</w:t>
            </w:r>
          </w:p>
          <w:p w14:paraId="3E3439AE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2B2901E3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p w14:paraId="5F3A371B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p w14:paraId="5760F840" w14:textId="77777777" w:rsidR="0034429E" w:rsidRDefault="0031579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ІІ.3)  Срок на договора</w:t>
      </w:r>
    </w:p>
    <w:p w14:paraId="3E20893D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4"/>
        <w:tblW w:w="875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34429E" w14:paraId="5D4E1552" w14:textId="77777777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C8C6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Срок за изпълнение в месеци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или</w:t>
            </w:r>
            <w:r>
              <w:rPr>
                <w:rFonts w:ascii="Times New Roman" w:eastAsia="Times New Roman" w:hAnsi="Times New Roman" w:cs="Times New Roman"/>
              </w:rPr>
              <w:t xml:space="preserve"> дни: </w:t>
            </w:r>
            <w:r>
              <w:rPr>
                <w:rFonts w:ascii="Times New Roman" w:eastAsia="Times New Roman" w:hAnsi="Times New Roman" w:cs="Times New Roman"/>
                <w:b/>
              </w:rPr>
              <w:t>до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14 (четиринадесет) календарни дни</w:t>
            </w:r>
            <w:r>
              <w:rPr>
                <w:rFonts w:ascii="Times New Roman" w:eastAsia="Times New Roman" w:hAnsi="Times New Roman" w:cs="Times New Roman"/>
              </w:rPr>
              <w:t xml:space="preserve"> от сключване на договора, но не по-късно от крайния срок за изпълнение на Договора за финансиране – </w:t>
            </w:r>
            <w:r>
              <w:rPr>
                <w:rFonts w:ascii="Times New Roman" w:eastAsia="Times New Roman" w:hAnsi="Times New Roman" w:cs="Times New Roman"/>
                <w:b/>
              </w:rPr>
              <w:t>10.04.2024 г.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A4BFEB7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0778176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Важи за всички обособени позиции </w:t>
            </w:r>
          </w:p>
          <w:p w14:paraId="53AE35AD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1794E513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p w14:paraId="4624CE29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p w14:paraId="0D05E6F2" w14:textId="77777777" w:rsidR="0034429E" w:rsidRDefault="0031579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ІІІ: ЮРИДИЧЕСКА, ИКОНОМИЧЕСКА, ФИНАНСОВА И ТЕХНИЧЕСКА ИНФОРМАЦИЯ</w:t>
      </w:r>
    </w:p>
    <w:p w14:paraId="3679828B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p w14:paraId="6E91E3E9" w14:textId="77777777" w:rsidR="0034429E" w:rsidRDefault="0031579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ІІІ.1) Условия, свързани с изпълнението на предмета на процедурата</w:t>
      </w:r>
    </w:p>
    <w:p w14:paraId="6DE1648B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893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34429E" w14:paraId="706F56DE" w14:textId="77777777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0EEB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ІІІ.1.1) Изискуеми гаранции </w:t>
            </w:r>
            <w:r>
              <w:rPr>
                <w:rFonts w:ascii="Times New Roman" w:eastAsia="Times New Roman" w:hAnsi="Times New Roman" w:cs="Times New Roman"/>
                <w:i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когато е приложимо</w:t>
            </w:r>
            <w:r>
              <w:rPr>
                <w:rFonts w:ascii="Times New Roman" w:eastAsia="Times New Roman" w:hAnsi="Times New Roman" w:cs="Times New Roman"/>
                <w:i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0D85943" w14:textId="77777777" w:rsidR="0034429E" w:rsidRDefault="0034429E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46E53DF9" w14:textId="77777777" w:rsidR="0034429E" w:rsidRDefault="0031579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Гаранция за добро изпълнение 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не повече от 5 на сто от стойността на договора за изпълнение)</w:t>
            </w:r>
            <w:r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6387631B" w14:textId="77777777" w:rsidR="0034429E" w:rsidRDefault="0034429E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5BF1E0FE" w14:textId="77777777" w:rsidR="0034429E" w:rsidRDefault="0031579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Неприложимо </w:t>
            </w:r>
          </w:p>
          <w:p w14:paraId="69515679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_______________________________________________________________________</w:t>
            </w:r>
          </w:p>
        </w:tc>
      </w:tr>
      <w:tr w:rsidR="0034429E" w14:paraId="3A372B21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6699" w14:textId="77777777" w:rsidR="0034429E" w:rsidRDefault="0034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78C107C5" w14:textId="77777777" w:rsidR="0034429E" w:rsidRDefault="00315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20540B14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339B124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Условия при образуване на предлаганата цена: </w:t>
            </w:r>
          </w:p>
          <w:p w14:paraId="674D98BA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Предлаганите цени са: в лева/евро/щатски долари без ДДС, с включени допълнителни дейности, свързани с доставка, монтажа и въвеждането в експлоатация на оборудването. При предложена цена в евро се използва официалният курс на БНБ 1 евро = 1.95583 лева. При предложена цена в щатски долари се използва официалният курс на БНБ за деня на подаване на офертата. </w:t>
            </w:r>
          </w:p>
          <w:p w14:paraId="26E911EE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661A2B0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AAB21DC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Условия и начин на плащане: </w:t>
            </w:r>
          </w:p>
          <w:p w14:paraId="123EF2A8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Плащането ще се извършва съгласно конкретните условия на договора за доставка, по следният начин: </w:t>
            </w:r>
          </w:p>
          <w:p w14:paraId="13EFC2B8" w14:textId="77777777" w:rsidR="0034429E" w:rsidRDefault="0031579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10% (авансово)  от общата стойност на всяка обособена позиция по съответния договор за доставка, платими до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календарни дни след подписване на договора за доставка ;</w:t>
            </w:r>
          </w:p>
          <w:p w14:paraId="700DBC58" w14:textId="77777777" w:rsidR="0034429E" w:rsidRDefault="0031579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90% от  общата стойност на всяка обособена позиция по съответния договор за доставка, платими до </w:t>
            </w:r>
            <w:r>
              <w:rPr>
                <w:rFonts w:ascii="Times New Roman" w:eastAsia="Times New Roman" w:hAnsi="Times New Roman" w:cs="Times New Roman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календарни дни след доставка, монтаж, инсталация и въвеждане в експлоатация на актива по съответната позиция и подписване на приемо-предавателен протокол, срещу издаване на проформа фактура/фактура за актива. </w:t>
            </w:r>
          </w:p>
          <w:p w14:paraId="59FF8250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Важи за всички обособени позиции </w:t>
            </w:r>
          </w:p>
        </w:tc>
      </w:tr>
      <w:tr w:rsidR="0034429E" w14:paraId="40D82201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E5253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ІІІ.1.3) Други особени условия </w:t>
            </w:r>
            <w:r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да </w:t>
            </w:r>
            <w:r>
              <w:rPr>
                <w:rFonts w:ascii="Times New Roman" w:eastAsia="Times New Roman" w:hAnsi="Times New Roman" w:cs="Times New Roman"/>
                <w:b/>
              </w:rPr>
              <w:t>   не Х</w:t>
            </w:r>
          </w:p>
          <w:p w14:paraId="162922FB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Ако да, </w:t>
            </w:r>
            <w:r>
              <w:rPr>
                <w:rFonts w:ascii="Times New Roman" w:eastAsia="Times New Roman" w:hAnsi="Times New Roman" w:cs="Times New Roman"/>
              </w:rPr>
              <w:t>опишете ги:</w:t>
            </w:r>
          </w:p>
          <w:p w14:paraId="432FAF28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________________________________________________________________________</w:t>
            </w:r>
          </w:p>
          <w:p w14:paraId="175F5F4F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4429E" w14:paraId="373B1BD0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6511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71A6BDD8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p w14:paraId="24CE0C05" w14:textId="77777777" w:rsidR="0034429E" w:rsidRDefault="0031579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ІІІ.2) Условия за участие </w:t>
      </w:r>
    </w:p>
    <w:p w14:paraId="0FAFDBBC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6"/>
        <w:tblW w:w="893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34429E" w14:paraId="00DBE1BA" w14:textId="77777777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6C73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ІІІ.2.1) Правен статус</w:t>
            </w:r>
          </w:p>
          <w:p w14:paraId="1486579D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4429E" w14:paraId="51D6DBB6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F5F2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Изискуеми документи:</w:t>
            </w:r>
          </w:p>
          <w:p w14:paraId="61A353E8" w14:textId="77777777" w:rsidR="0034429E" w:rsidRDefault="0034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34429E" w14:paraId="7C484E40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7B0FB" w14:textId="77777777" w:rsidR="0034429E" w:rsidRDefault="00315790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Декларация с посочване на ЕИК/ Удостоверение за актуално състояние, а когато е физическо лице - документ за самоличност; </w:t>
            </w:r>
          </w:p>
          <w:p w14:paraId="340D5B2F" w14:textId="77777777" w:rsidR="0034429E" w:rsidRDefault="003157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случай че кандидатът е юридическо лице – Декларация с посочено ЕИК/ Удостоверение за актуално състояние (оригинал – подпис и печат или КЕП на лице с право да представлява кандидата.); </w:t>
            </w:r>
          </w:p>
          <w:p w14:paraId="7F6FF748" w14:textId="77777777" w:rsidR="0034429E" w:rsidRDefault="003157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случай че кандидатът е физическо лице – копие от документ за самоличност, заверено от кандидата, с подпис, печат и текст „Вярно с оригинала” или КЕП на лицето . </w:t>
            </w:r>
          </w:p>
          <w:p w14:paraId="056E83DD" w14:textId="77777777" w:rsidR="0034429E" w:rsidRDefault="003157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случай че кандидатът е обединение от физически и/или юридически лица, което не е юридическо лице – копие от документ, подписан от лицата в обединението, в който задължително се посочва представляващия/водещото лице или с КЕП на лице с право да представлява кандидата.. </w:t>
            </w:r>
          </w:p>
          <w:p w14:paraId="7BC56EC0" w14:textId="77777777" w:rsidR="0034429E" w:rsidRDefault="00315790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Декларация по чл. 16, ал. 1, т. 1 от ПМС № 80/09.05.2022 г. – с подпис и печат или КЕП на лице с право да представлява кандидата. Декларацията се подписва от всички лица, с право да представляват кандидата. </w:t>
            </w:r>
          </w:p>
          <w:p w14:paraId="6036C82A" w14:textId="77777777" w:rsidR="0034429E" w:rsidRDefault="00315790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Други документи (ако е приложимо) – неприложимо </w:t>
            </w:r>
          </w:p>
          <w:p w14:paraId="30A9DC62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F786F5E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 случай, че кандидатът е чуждестранно физическо или юридическо лице се прилагат аналогични на посочените изискуеми официални документи от съответната страна – оригинал или копие заверено от кандидата, придружено с превод на документите.</w:t>
            </w:r>
          </w:p>
          <w:p w14:paraId="4A556C33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4A24AE87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Изискването е приложимо за всички обособени позиции</w:t>
            </w:r>
          </w:p>
        </w:tc>
      </w:tr>
      <w:tr w:rsidR="0034429E" w14:paraId="74DECF79" w14:textId="77777777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EEBF3" w14:textId="77777777" w:rsidR="0034429E" w:rsidRDefault="00315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ІІІ.2.2) Икономическо и финансово състояние по чл. 7, ал. 11 от ПМС № 80/09.05.2022 г.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(когато е приложимо)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34429E" w14:paraId="0FB5ABC3" w14:textId="77777777" w:rsidTr="000F6991">
        <w:trPr>
          <w:trHeight w:val="1206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434984A6" w14:textId="455A835B" w:rsidR="00E91ED3" w:rsidRPr="004F10C7" w:rsidRDefault="001266C6" w:rsidP="001266C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Неприложимо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6B5E" w14:textId="77777777" w:rsidR="000F6991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Минимални изисквания:</w:t>
            </w:r>
          </w:p>
          <w:p w14:paraId="25FD50BB" w14:textId="38BED2E5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</w:t>
            </w:r>
          </w:p>
          <w:p w14:paraId="020EE00B" w14:textId="5549A8FE" w:rsidR="00E91ED3" w:rsidRDefault="001266C6" w:rsidP="004F10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Неприложимо </w:t>
            </w:r>
          </w:p>
        </w:tc>
      </w:tr>
      <w:tr w:rsidR="0034429E" w14:paraId="5975E065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8627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ІІІ.2.3) Технически възможности и/или квалификация по чл. 7, ал. 13 от ПМС № 80/09.05.2022 г. </w:t>
            </w:r>
            <w:r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6677164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4429E" w14:paraId="38915127" w14:textId="77777777" w:rsidTr="00921BEA">
        <w:trPr>
          <w:trHeight w:val="87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1A2E5F15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Технически възможности и квалификации за ОП 1</w:t>
            </w:r>
          </w:p>
          <w:p w14:paraId="56F9ED05" w14:textId="202C6C69" w:rsidR="001266C6" w:rsidRDefault="001266C6" w:rsidP="001266C6">
            <w:pPr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Списък на изпълнени проекти,   реализирани през последните 3 години (преди крайния срок за подаване на офертите), в зависимост от датата, на която е учреден или е започнал дейността си кандидата. Списъкът трябва да е заверен от кандидата с подпис и печат/КЕП на лицето с право да представлява кандидата. Списъкът трябва да съдържа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следната информация: описание на проекта, период на изпълнение, получател/възложител, обща стойност на всички проекти.</w:t>
            </w:r>
          </w:p>
          <w:p w14:paraId="4D06B6C7" w14:textId="77777777" w:rsidR="001266C6" w:rsidRDefault="001266C6" w:rsidP="001266C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621C58E" w14:textId="47B0E175" w:rsidR="0034429E" w:rsidRDefault="00315790" w:rsidP="00E91ED3">
            <w:pPr>
              <w:spacing w:before="280" w:after="28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Технически възможности и квалификации за ОП 2</w:t>
            </w:r>
          </w:p>
          <w:p w14:paraId="2351C3B0" w14:textId="071C607D" w:rsidR="0034429E" w:rsidRPr="00970DFA" w:rsidRDefault="001266C6" w:rsidP="00970DFA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266C6">
              <w:rPr>
                <w:rFonts w:ascii="Times New Roman" w:eastAsia="Times New Roman" w:hAnsi="Times New Roman" w:cs="Times New Roman"/>
              </w:rPr>
              <w:t>Списък на изпълнени проекти,   реализирани през последните 3 години (преди крайния срок за подаване на офертите), в зависимост от датата, на която е учреден или е започнал дейността си кандидата. Списъкът трябва да е заверен от кандидата с подпис и печат/КЕП на лицето с право да представлява кандидата. Списъкът трябва да съдържа следната информация: описание на проекта, период на изпълнение, получател/възложител, обща стойност на всички проекти.</w:t>
            </w:r>
          </w:p>
          <w:p w14:paraId="12CD05C4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E6F9" w14:textId="77777777" w:rsidR="0034429E" w:rsidRDefault="00315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Технически възможности и квалификации за ОП 1</w:t>
            </w:r>
          </w:p>
          <w:p w14:paraId="23CC43F6" w14:textId="77777777" w:rsidR="0034429E" w:rsidRDefault="0034429E">
            <w:pPr>
              <w:ind w:left="17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87DB23B" w14:textId="4831CE04" w:rsidR="001266C6" w:rsidRPr="00970DFA" w:rsidRDefault="001266C6" w:rsidP="001266C6">
            <w:pPr>
              <w:numPr>
                <w:ilvl w:val="3"/>
                <w:numId w:val="13"/>
              </w:numPr>
              <w:ind w:left="392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1266C6">
              <w:rPr>
                <w:rFonts w:ascii="Times New Roman" w:eastAsia="Times New Roman" w:hAnsi="Times New Roman" w:cs="Times New Roman"/>
                <w:color w:val="000000"/>
              </w:rPr>
              <w:t>Kандидатът</w:t>
            </w:r>
            <w:proofErr w:type="spellEnd"/>
            <w:r w:rsidRPr="001266C6">
              <w:rPr>
                <w:rFonts w:ascii="Times New Roman" w:eastAsia="Times New Roman" w:hAnsi="Times New Roman" w:cs="Times New Roman"/>
                <w:color w:val="000000"/>
              </w:rPr>
              <w:t xml:space="preserve"> трябва да</w:t>
            </w:r>
            <w:r w:rsidRPr="001266C6">
              <w:rPr>
                <w:rFonts w:ascii="Times New Roman" w:eastAsia="Times New Roman" w:hAnsi="Times New Roman" w:cs="Times New Roman"/>
              </w:rPr>
              <w:t xml:space="preserve"> има</w:t>
            </w:r>
            <w:r w:rsidRPr="001266C6">
              <w:rPr>
                <w:rFonts w:ascii="Times New Roman" w:eastAsia="Times New Roman" w:hAnsi="Times New Roman" w:cs="Times New Roman"/>
                <w:color w:val="000000"/>
              </w:rPr>
              <w:t xml:space="preserve"> за последните 3 години (преди датата на подаване на офертите)/ или в зависимост от датата, на която е учреден или е започнал дейността си мин. 2 </w:t>
            </w:r>
            <w:r w:rsidRPr="001266C6">
              <w:rPr>
                <w:rFonts w:ascii="Times New Roman" w:eastAsia="Times New Roman" w:hAnsi="Times New Roman" w:cs="Times New Roman"/>
              </w:rPr>
              <w:t xml:space="preserve">изпълнени проекта в областта на  доставката и поддръжката на DLT, </w:t>
            </w:r>
            <w:proofErr w:type="spellStart"/>
            <w:r w:rsidRPr="001266C6">
              <w:rPr>
                <w:rFonts w:ascii="Times New Roman" w:eastAsia="Times New Roman" w:hAnsi="Times New Roman" w:cs="Times New Roman"/>
              </w:rPr>
              <w:t>Web</w:t>
            </w:r>
            <w:proofErr w:type="spellEnd"/>
            <w:r w:rsidRPr="001266C6">
              <w:rPr>
                <w:rFonts w:ascii="Times New Roman" w:eastAsia="Times New Roman" w:hAnsi="Times New Roman" w:cs="Times New Roman"/>
              </w:rPr>
              <w:t xml:space="preserve"> и мобилни решения. </w:t>
            </w:r>
          </w:p>
          <w:p w14:paraId="74765FF9" w14:textId="08986CFE" w:rsidR="0034429E" w:rsidRDefault="00970DFA">
            <w:pPr>
              <w:spacing w:before="280" w:after="28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Т</w:t>
            </w:r>
            <w:r w:rsidR="00315790">
              <w:rPr>
                <w:rFonts w:ascii="Times New Roman" w:eastAsia="Times New Roman" w:hAnsi="Times New Roman" w:cs="Times New Roman"/>
                <w:b/>
              </w:rPr>
              <w:t>ехнически възможности и квалификации за ОП 2</w:t>
            </w:r>
          </w:p>
          <w:p w14:paraId="4E543C70" w14:textId="432D9D1F" w:rsidR="001266C6" w:rsidRDefault="001266C6" w:rsidP="001266C6">
            <w:pPr>
              <w:numPr>
                <w:ilvl w:val="0"/>
                <w:numId w:val="15"/>
              </w:numPr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Kандидатът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трябва да има за последните 3 години (преди датата на подаване на офертите)/ или в зависимост от датата, на която е учреден или е започнал дейността си мин. 2 изпълнени проекта в областта на  доставката и поддръжката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Web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мобилни решения. </w:t>
            </w:r>
          </w:p>
          <w:p w14:paraId="503912C1" w14:textId="6DC6813F" w:rsidR="0034429E" w:rsidRPr="00E91ED3" w:rsidRDefault="00315790" w:rsidP="00E91ED3">
            <w:pPr>
              <w:spacing w:before="280" w:after="280"/>
              <w:ind w:left="360"/>
            </w:pPr>
            <w:r>
              <w:rPr>
                <w:rFonts w:ascii="Times New Roman" w:eastAsia="Times New Roman" w:hAnsi="Times New Roman" w:cs="Times New Roman"/>
                <w:b/>
              </w:rPr>
              <w:t>В случай, че кандидатът за която и да е ОП не може да докаже дори и едно от квалификационните изисквания, то неговата оферта няма да бъде оценявана</w:t>
            </w:r>
          </w:p>
        </w:tc>
      </w:tr>
    </w:tbl>
    <w:p w14:paraId="39E3133E" w14:textId="77777777" w:rsidR="0034429E" w:rsidRDefault="0034429E">
      <w:pPr>
        <w:jc w:val="both"/>
        <w:rPr>
          <w:rFonts w:ascii="Times New Roman" w:eastAsia="Times New Roman" w:hAnsi="Times New Roman" w:cs="Times New Roman"/>
        </w:rPr>
      </w:pPr>
    </w:p>
    <w:p w14:paraId="576615B4" w14:textId="77777777" w:rsidR="0034429E" w:rsidRDefault="0034429E">
      <w:pPr>
        <w:jc w:val="both"/>
        <w:rPr>
          <w:rFonts w:ascii="Times New Roman" w:eastAsia="Times New Roman" w:hAnsi="Times New Roman" w:cs="Times New Roman"/>
        </w:rPr>
      </w:pPr>
    </w:p>
    <w:p w14:paraId="025B6E9D" w14:textId="77777777" w:rsidR="0034429E" w:rsidRDefault="0031579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ІV ПРОЦЕДУРА</w:t>
      </w:r>
    </w:p>
    <w:p w14:paraId="08AF36CF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p w14:paraId="44D65867" w14:textId="77777777" w:rsidR="0034429E" w:rsidRDefault="0031579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ІV.1) Критерий за оценка на офертите</w:t>
      </w:r>
    </w:p>
    <w:p w14:paraId="6E0A3089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7"/>
        <w:tblW w:w="8866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24"/>
      </w:tblGrid>
      <w:tr w:rsidR="0034429E" w14:paraId="664F3930" w14:textId="77777777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F37B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Икономически най-изгодна оферта съгласно един от следните критерии:</w:t>
            </w:r>
          </w:p>
          <w:p w14:paraId="2B2D64F7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(моля, отбележете приложимото)</w:t>
            </w:r>
          </w:p>
          <w:p w14:paraId="078722D0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4429E" w14:paraId="589CDFF3" w14:textId="77777777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C60D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най-ниска цена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44278B82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3C1FC934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ниво на разходите, като се отчита разходната ефективност, включително разходите за целия жизнен цикъл                           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2A76949A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22FA114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оптимално съотношение качество – цена              Х</w:t>
            </w:r>
          </w:p>
          <w:p w14:paraId="18433A89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66294B12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</w:rPr>
              <w:t>показатели, посочени в Методиката за оценка</w:t>
            </w:r>
          </w:p>
          <w:p w14:paraId="5931DF4F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6950B782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4429E" w14:paraId="17B69959" w14:textId="77777777" w:rsidTr="00183B9D">
        <w:trPr>
          <w:trHeight w:val="2862"/>
        </w:trPr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1548526F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Показатели</w:t>
            </w:r>
          </w:p>
          <w:p w14:paraId="128F280C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 ОП 1 и ОП 2: </w:t>
            </w:r>
          </w:p>
          <w:p w14:paraId="18FFFEEC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 Предложена цена </w:t>
            </w:r>
          </w:p>
          <w:p w14:paraId="2FE35DCE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 Срок на доставка</w:t>
            </w:r>
          </w:p>
          <w:p w14:paraId="6D7DB17F" w14:textId="2DA4AB3D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 Допълнителни технически спецификации и функционалности</w:t>
            </w: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0A0F4442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Тежест</w:t>
            </w:r>
          </w:p>
          <w:p w14:paraId="06BA59D8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361559FC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30%</w:t>
            </w:r>
          </w:p>
          <w:p w14:paraId="6C29D9F5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1C9B7BCD" w14:textId="7BE3C109" w:rsidR="0034429E" w:rsidRDefault="00183B9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315790">
              <w:rPr>
                <w:rFonts w:ascii="Times New Roman" w:eastAsia="Times New Roman" w:hAnsi="Times New Roman" w:cs="Times New Roman"/>
                <w:b/>
              </w:rPr>
              <w:t>0%</w:t>
            </w:r>
          </w:p>
          <w:p w14:paraId="13E91B40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0C72D6E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FFDD17D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50%</w:t>
            </w: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175A6ACD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FEB68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4429E" w14:paraId="39B834D6" w14:textId="77777777">
        <w:trPr>
          <w:trHeight w:val="300"/>
        </w:trPr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325B763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</w:p>
          <w:p w14:paraId="68F92974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</w:tbl>
    <w:p w14:paraId="6ACFCC95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p w14:paraId="40E85DF9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p w14:paraId="2D69FE63" w14:textId="77777777" w:rsidR="0034429E" w:rsidRDefault="0031579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ІV.2) Административна информация</w:t>
      </w:r>
    </w:p>
    <w:p w14:paraId="5650E924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8"/>
        <w:tblW w:w="8760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34429E" w14:paraId="5934065B" w14:textId="77777777">
        <w:trPr>
          <w:trHeight w:val="666"/>
        </w:trPr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E75C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ІV.2.1) Номер на договора за финансиране:  </w:t>
            </w:r>
          </w:p>
          <w:p w14:paraId="7F14BA17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BG-RRP-3.004-2375-C01</w:t>
            </w:r>
          </w:p>
        </w:tc>
      </w:tr>
      <w:tr w:rsidR="0034429E" w14:paraId="6616826D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B098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ІV.2.2) Срок за подаване на оферти </w:t>
            </w:r>
          </w:p>
          <w:p w14:paraId="4F578166" w14:textId="203BE59D" w:rsidR="0034429E" w:rsidRPr="005B190C" w:rsidRDefault="005B190C">
            <w:pPr>
              <w:jc w:val="both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/>
              </w:rPr>
              <w:t>/</w:t>
            </w:r>
          </w:p>
          <w:p w14:paraId="6B0BF926" w14:textId="0D37BE5F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  <w:r w:rsidRPr="005B190C">
              <w:rPr>
                <w:rFonts w:ascii="Times New Roman" w:eastAsia="Times New Roman" w:hAnsi="Times New Roman" w:cs="Times New Roman"/>
                <w:bCs/>
              </w:rPr>
              <w:t xml:space="preserve">: </w:t>
            </w:r>
            <w:r w:rsidR="005B190C" w:rsidRPr="005B190C">
              <w:rPr>
                <w:rFonts w:ascii="Times New Roman" w:eastAsia="Times New Roman" w:hAnsi="Times New Roman" w:cs="Times New Roman"/>
                <w:b/>
                <w:lang w:val="en-GB"/>
              </w:rPr>
              <w:t>18/03/2024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дд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/мм/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гггг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                  </w:t>
            </w:r>
          </w:p>
          <w:p w14:paraId="45621181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по-рано от 7 дни, считани от деня, следващ деня на публикуване на Поканата в ИСМ). </w:t>
            </w:r>
          </w:p>
          <w:p w14:paraId="5E464E83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Ще се приемат оферти до изтичане на посочената крайна дата.</w:t>
            </w:r>
          </w:p>
          <w:p w14:paraId="4A3EF0D3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Офертите се подават чрез Информационната система за Механизма (ИСМ) - Информационната система за управление и наблюдение на средствата от ЕС в България 2020 (ИСУН 2020), раздел „Национален план за възстановяване и устойчивост“.</w:t>
            </w:r>
            <w:r>
              <w:rPr>
                <w:rFonts w:ascii="Times New Roman" w:eastAsia="Times New Roman" w:hAnsi="Times New Roman" w:cs="Times New Roman"/>
                <w:b/>
                <w:highlight w:val="yellow"/>
              </w:rPr>
              <w:t xml:space="preserve"> </w:t>
            </w:r>
          </w:p>
          <w:p w14:paraId="6BA9A471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4429E" w14:paraId="017421A5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687B6" w14:textId="77777777" w:rsidR="0034429E" w:rsidRDefault="0031579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ІV.2.3) Интернет адреси, на които може да бъде намерена поканата:</w:t>
            </w:r>
          </w:p>
          <w:p w14:paraId="11E10B1D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4429E" w14:paraId="7DA291CC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B5CB4" w14:textId="77777777" w:rsidR="0034429E" w:rsidRDefault="0034429E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  <w:p w14:paraId="03605437" w14:textId="77777777" w:rsidR="0034429E" w:rsidRDefault="00315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9" w:firstLine="720"/>
              <w:jc w:val="both"/>
              <w:rPr>
                <w:rFonts w:ascii="Times New Roman" w:eastAsia="Times New Roman" w:hAnsi="Times New Roman" w:cs="Times New Roman"/>
                <w:i/>
                <w:color w:val="0000FF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1. </w:t>
            </w:r>
            <w:hyperlink r:id="rId7">
              <w:r>
                <w:rPr>
                  <w:rFonts w:ascii="Times New Roman" w:eastAsia="Times New Roman" w:hAnsi="Times New Roman" w:cs="Times New Roman"/>
                  <w:i/>
                  <w:color w:val="0000FF"/>
                  <w:u w:val="single"/>
                </w:rPr>
                <w:t>https://www.tumba.solutions/</w:t>
              </w:r>
            </w:hyperlink>
          </w:p>
          <w:p w14:paraId="218B735C" w14:textId="77777777" w:rsidR="0034429E" w:rsidRDefault="00315790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2. </w:t>
            </w:r>
            <w:hyperlink r:id="rId8">
              <w:r>
                <w:rPr>
                  <w:rFonts w:ascii="Times New Roman" w:eastAsia="Times New Roman" w:hAnsi="Times New Roman" w:cs="Times New Roman"/>
                  <w:i/>
                  <w:color w:val="0000FF"/>
                  <w:u w:val="single"/>
                </w:rPr>
                <w:t>https://eumis2020.government.bg</w:t>
              </w:r>
            </w:hyperlink>
            <w:r>
              <w:rPr>
                <w:rFonts w:ascii="Times New Roman" w:eastAsia="Times New Roman" w:hAnsi="Times New Roman" w:cs="Times New Roman"/>
                <w:i/>
              </w:rPr>
              <w:t xml:space="preserve"> - Информационната система за Механизма (ИСМ) - Информационната система за управление и наблюдение на средствата от ЕС в България 2020 (ИСУН 2020)</w:t>
            </w:r>
            <w:r>
              <w:rPr>
                <w:rFonts w:ascii="Times New Roman" w:eastAsia="Times New Roman" w:hAnsi="Times New Roman" w:cs="Times New Roman"/>
              </w:rPr>
              <w:t>- (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други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- когато е приложимо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7DD55ECB" w14:textId="77777777" w:rsidR="0034429E" w:rsidRDefault="0034429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4429E" w14:paraId="38E2EB62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2948" w14:textId="77777777" w:rsidR="0034429E" w:rsidRDefault="0034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46FC97D5" w14:textId="77777777" w:rsidR="0034429E" w:rsidRDefault="00315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ІV.2.5) Срок на валидност на офертите </w:t>
            </w:r>
          </w:p>
          <w:p w14:paraId="635996B3" w14:textId="77777777" w:rsidR="0034429E" w:rsidRDefault="0034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EF74670" w14:textId="77777777" w:rsidR="0034429E" w:rsidRDefault="00315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/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/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дд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/мм/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гггг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)</w:t>
            </w:r>
          </w:p>
          <w:p w14:paraId="6F5628BA" w14:textId="77777777" w:rsidR="0034429E" w:rsidRDefault="00315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7655317" w14:textId="77777777" w:rsidR="0034429E" w:rsidRDefault="00315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месеци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 03 месеца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дни: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(от крайния срок за получаване на оферти)</w:t>
            </w:r>
          </w:p>
          <w:p w14:paraId="65318C5E" w14:textId="77777777" w:rsidR="0034429E" w:rsidRDefault="0034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</w:tbl>
    <w:p w14:paraId="746CE464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p w14:paraId="1082CFB6" w14:textId="77777777" w:rsidR="0034429E" w:rsidRDefault="0031579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РАЗДЕЛ V: СПИСЪК  НА  ДОКУМЕНТИТЕ, КОИТО СЛЕДВА  ДА  СЪДЪРЖАТ ОФЕРТИТЕ ЗА УЧАСТИЕ </w:t>
      </w:r>
    </w:p>
    <w:p w14:paraId="05672481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  <w:highlight w:val="yellow"/>
        </w:rPr>
      </w:pPr>
    </w:p>
    <w:p w14:paraId="60F022DB" w14:textId="77777777" w:rsidR="0034429E" w:rsidRDefault="0031579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А. Документи, удостоверяващи правния статус на кандидата по т.ІІІ.2.1. от настоящата публична покана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 трябва да съответстват на тези, изброени в т.ІІІ.2.1.)</w:t>
      </w:r>
      <w:r>
        <w:rPr>
          <w:rFonts w:ascii="Times New Roman" w:eastAsia="Times New Roman" w:hAnsi="Times New Roman" w:cs="Times New Roman"/>
          <w:b/>
        </w:rPr>
        <w:t>:</w:t>
      </w:r>
    </w:p>
    <w:p w14:paraId="77761C06" w14:textId="77777777" w:rsidR="0034429E" w:rsidRDefault="00315790">
      <w:pPr>
        <w:ind w:left="3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Декларация с посочване на ЕИК/ Удостоверение за актуално състояние, а когато е физическо лице - документ за самоличност;</w:t>
      </w:r>
    </w:p>
    <w:p w14:paraId="091E04AC" w14:textId="77777777" w:rsidR="0034429E" w:rsidRDefault="00315790">
      <w:pPr>
        <w:ind w:firstLine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Декларация по чл. 16, ал. 1, т. 1 от ПМС № 80/09.05.2022 г.;</w:t>
      </w:r>
    </w:p>
    <w:p w14:paraId="5FA602F0" w14:textId="77777777" w:rsidR="0034429E" w:rsidRDefault="00315790">
      <w:pPr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Други документи (ако е приложимо).</w:t>
      </w:r>
    </w:p>
    <w:p w14:paraId="7ECBA3D3" w14:textId="77777777" w:rsidR="0034429E" w:rsidRDefault="0034429E">
      <w:pPr>
        <w:jc w:val="both"/>
        <w:rPr>
          <w:rFonts w:ascii="Times New Roman" w:eastAsia="Times New Roman" w:hAnsi="Times New Roman" w:cs="Times New Roman"/>
        </w:rPr>
      </w:pPr>
    </w:p>
    <w:p w14:paraId="6558D268" w14:textId="77777777" w:rsidR="0034429E" w:rsidRDefault="0031579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Б. Документи, доказващи икономическото и финансовото състояние на кандидата по т. ІІІ.2.2 от настоящата публична покана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 трябва да съответстват на тези, изброени в т.ІІІ.2.2.)</w:t>
      </w:r>
      <w:r>
        <w:rPr>
          <w:rFonts w:ascii="Times New Roman" w:eastAsia="Times New Roman" w:hAnsi="Times New Roman" w:cs="Times New Roman"/>
          <w:b/>
        </w:rPr>
        <w:t>:</w:t>
      </w:r>
    </w:p>
    <w:p w14:paraId="1B8CCA42" w14:textId="77777777" w:rsidR="0034429E" w:rsidRDefault="0034429E">
      <w:pPr>
        <w:ind w:firstLine="360"/>
        <w:jc w:val="both"/>
        <w:rPr>
          <w:rFonts w:ascii="Times New Roman" w:eastAsia="Times New Roman" w:hAnsi="Times New Roman" w:cs="Times New Roman"/>
        </w:rPr>
      </w:pPr>
    </w:p>
    <w:p w14:paraId="0337FDBA" w14:textId="77777777" w:rsidR="0034429E" w:rsidRDefault="0031579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В. Документи, доказващи, техническите възможности и/или квалификацията на кандидата по т.ІІІ.2.3 от настоящата публична покана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трябва да съответстват на тези, изброени в т.ІІІ.2.3.)</w:t>
      </w:r>
      <w:r>
        <w:rPr>
          <w:rFonts w:ascii="Times New Roman" w:eastAsia="Times New Roman" w:hAnsi="Times New Roman" w:cs="Times New Roman"/>
          <w:b/>
        </w:rPr>
        <w:t>:</w:t>
      </w:r>
    </w:p>
    <w:p w14:paraId="584CF0D6" w14:textId="77777777" w:rsidR="00970DFA" w:rsidRDefault="00970DFA" w:rsidP="00970DFA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Списък на изпълнени проекти,   реализирани през последните 3 години (преди крайния срок за подаване на офертите), в зависимост от датата, на която е учреден или е започнал дейността си кандидата. Списъкът трябва да е заверен от кандидата с подпис и печат/КЕП на лицето с право да представлява кандидата. Списъкът трябва да съдържа следната информация: описание на проекта, период на изпълнение, получател/възложител, обща стойност на всички проекти.</w:t>
      </w:r>
      <w:r>
        <w:rPr>
          <w:rFonts w:ascii="Times New Roman" w:eastAsia="Times New Roman" w:hAnsi="Times New Roman" w:cs="Times New Roman"/>
          <w:b/>
        </w:rPr>
        <w:t>- само за ОП 1</w:t>
      </w:r>
    </w:p>
    <w:p w14:paraId="1AC01F7B" w14:textId="77777777" w:rsidR="00970DFA" w:rsidRDefault="00970DFA" w:rsidP="00970DFA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Списък на изпълнени проекти,   реализирани през последните 3 години (преди крайния срок за подаване на офертите), в зависимост от датата, на която е учреден или е започнал дейността си кандидата. Списъкът трябва да е заверен от кандидата с подпис и печат/КЕП на лицето с право да представлява кандидата. Списъкът трябва да съдържа следната информация: описание на проекта, период на изпълнение, получател/възложител, обща стойност на всички проекти - </w:t>
      </w:r>
      <w:r>
        <w:rPr>
          <w:rFonts w:ascii="Times New Roman" w:eastAsia="Times New Roman" w:hAnsi="Times New Roman" w:cs="Times New Roman"/>
          <w:b/>
        </w:rPr>
        <w:t>само за ОП 2</w:t>
      </w:r>
    </w:p>
    <w:p w14:paraId="335DED22" w14:textId="77777777" w:rsidR="0034429E" w:rsidRDefault="0034429E">
      <w:pPr>
        <w:jc w:val="both"/>
        <w:rPr>
          <w:rFonts w:ascii="Times New Roman" w:eastAsia="Times New Roman" w:hAnsi="Times New Roman" w:cs="Times New Roman"/>
          <w:highlight w:val="yellow"/>
        </w:rPr>
      </w:pPr>
    </w:p>
    <w:p w14:paraId="355EF8D6" w14:textId="77777777" w:rsidR="0034429E" w:rsidRDefault="0031579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Г. Други изискуеми от кандидата документи:</w:t>
      </w:r>
    </w:p>
    <w:p w14:paraId="177CE829" w14:textId="77777777" w:rsidR="0034429E" w:rsidRDefault="00315790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Оферта;</w:t>
      </w:r>
    </w:p>
    <w:p w14:paraId="2DE32C23" w14:textId="77777777" w:rsidR="0034429E" w:rsidRDefault="00315790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i/>
          <w:color w:val="000000"/>
        </w:rPr>
        <w:t>ако кандидатът е декларирал, че ще ползва подизпълнители)</w:t>
      </w:r>
      <w:r>
        <w:rPr>
          <w:rFonts w:ascii="Times New Roman" w:eastAsia="Times New Roman" w:hAnsi="Times New Roman" w:cs="Times New Roman"/>
        </w:rPr>
        <w:t>;</w:t>
      </w:r>
    </w:p>
    <w:p w14:paraId="7F20F9E0" w14:textId="77777777" w:rsidR="0034429E" w:rsidRDefault="00315790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Документи по  т.А.1, А.2, Б, В за подизпълнителите;</w:t>
      </w:r>
    </w:p>
    <w:p w14:paraId="2F1F0B4D" w14:textId="77777777" w:rsidR="0034429E" w:rsidRDefault="00315790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Други документи и доказателства </w:t>
      </w:r>
      <w:r>
        <w:rPr>
          <w:rFonts w:ascii="Times New Roman" w:eastAsia="Times New Roman" w:hAnsi="Times New Roman" w:cs="Times New Roman"/>
          <w:i/>
        </w:rPr>
        <w:t>(посочват се от крайния получател)</w:t>
      </w:r>
      <w:r>
        <w:rPr>
          <w:rFonts w:ascii="Times New Roman" w:eastAsia="Times New Roman" w:hAnsi="Times New Roman" w:cs="Times New Roman"/>
        </w:rPr>
        <w:t>:</w:t>
      </w:r>
    </w:p>
    <w:p w14:paraId="55014570" w14:textId="77777777" w:rsidR="0034429E" w:rsidRDefault="00315790">
      <w:pPr>
        <w:ind w:left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Неприложимо </w:t>
      </w:r>
    </w:p>
    <w:p w14:paraId="2CD1C9EE" w14:textId="77777777" w:rsidR="0034429E" w:rsidRDefault="0034429E">
      <w:pPr>
        <w:ind w:left="720"/>
        <w:jc w:val="both"/>
        <w:rPr>
          <w:rFonts w:ascii="Times New Roman" w:eastAsia="Times New Roman" w:hAnsi="Times New Roman" w:cs="Times New Roman"/>
          <w:u w:val="single"/>
        </w:rPr>
      </w:pPr>
    </w:p>
    <w:p w14:paraId="073C8D0D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p w14:paraId="38FBDA2E" w14:textId="77777777" w:rsidR="0034429E" w:rsidRDefault="0031579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VІІI: ДРУГА ИНФОРМАЦИЯ</w:t>
      </w:r>
    </w:p>
    <w:p w14:paraId="30EDE1DE" w14:textId="77777777" w:rsidR="0034429E" w:rsidRDefault="0034429E">
      <w:pPr>
        <w:jc w:val="both"/>
        <w:rPr>
          <w:rFonts w:ascii="Times New Roman" w:eastAsia="Times New Roman" w:hAnsi="Times New Roman" w:cs="Times New Roman"/>
          <w:b/>
        </w:rPr>
      </w:pPr>
    </w:p>
    <w:p w14:paraId="30FEBC3E" w14:textId="77777777" w:rsidR="0034429E" w:rsidRDefault="0031579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До 4 календарни дни преди изтичането на срока за подаване на офертите заинтересованите лица могат да поискат писмено от крайния получател разяснения по документацията за участие. Крайният получател е длъжен да отговори в 3-дневен срок от датата на постъпване на искането.</w:t>
      </w:r>
    </w:p>
    <w:p w14:paraId="37887203" w14:textId="77777777" w:rsidR="0034429E" w:rsidRDefault="0031579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Разясненията се публикуват в ИСМ-ИСУН 2020, раздел НПВУ.</w:t>
      </w:r>
    </w:p>
    <w:p w14:paraId="088AAE9E" w14:textId="77777777" w:rsidR="0034429E" w:rsidRDefault="0031579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Крайният получател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4B59887D" w14:textId="77777777" w:rsidR="0034429E" w:rsidRDefault="0034429E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sectPr w:rsidR="003442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/>
      <w:pgMar w:top="540" w:right="1134" w:bottom="899" w:left="1134" w:header="301" w:footer="5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8A676" w14:textId="77777777" w:rsidR="00315790" w:rsidRDefault="00315790">
      <w:r>
        <w:separator/>
      </w:r>
    </w:p>
  </w:endnote>
  <w:endnote w:type="continuationSeparator" w:id="0">
    <w:p w14:paraId="36E34E1E" w14:textId="77777777" w:rsidR="00315790" w:rsidRDefault="00315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HebarU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53E0D" w14:textId="77777777" w:rsidR="0034429E" w:rsidRDefault="0031579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5B190C">
      <w:rPr>
        <w:color w:val="000000"/>
      </w:rPr>
      <w:fldChar w:fldCharType="separate"/>
    </w:r>
    <w:r>
      <w:rPr>
        <w:color w:val="000000"/>
      </w:rPr>
      <w:fldChar w:fldCharType="end"/>
    </w:r>
  </w:p>
  <w:p w14:paraId="012A4F6B" w14:textId="77777777" w:rsidR="0034429E" w:rsidRDefault="0034429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65087" w14:textId="77777777" w:rsidR="0034429E" w:rsidRDefault="0031579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91ED3">
      <w:rPr>
        <w:noProof/>
        <w:color w:val="000000"/>
      </w:rPr>
      <w:t>1</w:t>
    </w:r>
    <w:r>
      <w:rPr>
        <w:color w:val="000000"/>
      </w:rPr>
      <w:fldChar w:fldCharType="end"/>
    </w:r>
  </w:p>
  <w:p w14:paraId="2EAC3B5D" w14:textId="77777777" w:rsidR="0034429E" w:rsidRDefault="0031579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i/>
        <w:color w:val="000000"/>
        <w:sz w:val="18"/>
        <w:szCs w:val="18"/>
      </w:rPr>
    </w:pPr>
    <w:r>
      <w:rPr>
        <w:i/>
        <w:color w:val="000000"/>
        <w:sz w:val="18"/>
        <w:szCs w:val="18"/>
      </w:rPr>
      <w:t>---------------------- https://www.nextgeneration.bg/ ----------------------------</w:t>
    </w:r>
  </w:p>
  <w:p w14:paraId="206E1CFA" w14:textId="77777777" w:rsidR="0034429E" w:rsidRDefault="0031579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jc w:val="center"/>
      <w:rPr>
        <w:color w:val="000000"/>
      </w:rPr>
    </w:pPr>
    <w:bookmarkStart w:id="3" w:name="_3znysh7" w:colFirst="0" w:colLast="0"/>
    <w:bookmarkEnd w:id="3"/>
    <w:r>
      <w:rPr>
        <w:i/>
        <w:color w:val="000000"/>
        <w:sz w:val="18"/>
        <w:szCs w:val="18"/>
      </w:rPr>
      <w:t xml:space="preserve">Проект  BG-RRP-3.004-2375-C01 “Технологична модернизация в предприятието“ финансиран от Европейския съюз – </w:t>
    </w:r>
    <w:proofErr w:type="spellStart"/>
    <w:r>
      <w:rPr>
        <w:i/>
        <w:color w:val="000000"/>
        <w:sz w:val="18"/>
        <w:szCs w:val="18"/>
      </w:rPr>
      <w:t>NextGenerationEU</w:t>
    </w:r>
    <w:proofErr w:type="spellEnd"/>
    <w:r>
      <w:rPr>
        <w:i/>
        <w:color w:val="000000"/>
        <w:sz w:val="18"/>
        <w:szCs w:val="18"/>
      </w:rPr>
      <w:t xml:space="preserve">.  Този документ е създаден с финансовата подкрепа на Европейския съюз – </w:t>
    </w:r>
    <w:proofErr w:type="spellStart"/>
    <w:r>
      <w:rPr>
        <w:i/>
        <w:color w:val="000000"/>
        <w:sz w:val="18"/>
        <w:szCs w:val="18"/>
      </w:rPr>
      <w:t>NextGenerationEU</w:t>
    </w:r>
    <w:proofErr w:type="spellEnd"/>
    <w:r>
      <w:rPr>
        <w:i/>
        <w:color w:val="000000"/>
        <w:sz w:val="18"/>
        <w:szCs w:val="18"/>
      </w:rPr>
      <w:t>. Цялата отговорност за съдържанието на документа се носи от ТУМБА СЪЛЮШЪНС ООД и при никакви обстоятелства не може да се приема, че този документ отразява официалното становище на Европейския съюз и МИР.“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FF7BD" w14:textId="77777777" w:rsidR="00315790" w:rsidRDefault="00315790">
      <w:r>
        <w:separator/>
      </w:r>
    </w:p>
  </w:footnote>
  <w:footnote w:type="continuationSeparator" w:id="0">
    <w:p w14:paraId="038B14BB" w14:textId="77777777" w:rsidR="00315790" w:rsidRDefault="00315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60B89" w14:textId="77777777" w:rsidR="0034429E" w:rsidRDefault="0031579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5B190C">
      <w:rPr>
        <w:color w:val="000000"/>
      </w:rPr>
      <w:fldChar w:fldCharType="separate"/>
    </w:r>
    <w:r>
      <w:rPr>
        <w:color w:val="000000"/>
      </w:rPr>
      <w:fldChar w:fldCharType="end"/>
    </w:r>
  </w:p>
  <w:p w14:paraId="71C544CF" w14:textId="77777777" w:rsidR="0034429E" w:rsidRDefault="0034429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91E00" w14:textId="77777777" w:rsidR="0034429E" w:rsidRDefault="0031579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Calibri" w:eastAsia="Calibri" w:hAnsi="Calibri" w:cs="Calibri"/>
        <w:color w:val="000000"/>
        <w:sz w:val="22"/>
        <w:szCs w:val="22"/>
      </w:rPr>
    </w:pPr>
    <w:bookmarkStart w:id="2" w:name="_1fob9te" w:colFirst="0" w:colLast="0"/>
    <w:bookmarkEnd w:id="2"/>
    <w:r>
      <w:rPr>
        <w:noProof/>
        <w:color w:val="000000"/>
      </w:rPr>
      <w:drawing>
        <wp:inline distT="0" distB="0" distL="0" distR="0" wp14:anchorId="165570CE" wp14:editId="66D5569D">
          <wp:extent cx="3017520" cy="830580"/>
          <wp:effectExtent l="0" t="0" r="0" b="0"/>
          <wp:docPr id="1" name="image3.png" descr="BG Финансирано от Европейския съюз_PO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BG Финансирано от Европейския съюз_PO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17520" cy="8305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color w:val="000000"/>
      </w:rPr>
      <w:drawing>
        <wp:inline distT="0" distB="0" distL="0" distR="0" wp14:anchorId="2168C5B0" wp14:editId="4B74C60E">
          <wp:extent cx="2072640" cy="937260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2640" cy="9372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E80D9" w14:textId="77777777" w:rsidR="0034429E" w:rsidRDefault="00315790">
    <w:pPr>
      <w:pBdr>
        <w:bottom w:val="single" w:sz="6" w:space="1" w:color="000000"/>
      </w:pBd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59DEEE1C" wp14:editId="58619F02">
          <wp:extent cx="3808095" cy="958215"/>
          <wp:effectExtent l="0" t="0" r="0" b="0"/>
          <wp:docPr id="2" name="image1.png" descr="C:\Users\S73E9~1.IVA\AppData\Local\Temp\Rar$DIa0.216\BG Финансирано от Европейския съюз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S73E9~1.IVA\AppData\Local\Temp\Rar$DIa0.216\BG Финансирано от Европейския съюз_POS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08095" cy="9582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2930"/>
    <w:multiLevelType w:val="multilevel"/>
    <w:tmpl w:val="400424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7E05CF7"/>
    <w:multiLevelType w:val="multilevel"/>
    <w:tmpl w:val="64C8C4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416FA"/>
    <w:multiLevelType w:val="multilevel"/>
    <w:tmpl w:val="7730E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500"/>
    <w:multiLevelType w:val="hybridMultilevel"/>
    <w:tmpl w:val="AB30C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957E6"/>
    <w:multiLevelType w:val="multilevel"/>
    <w:tmpl w:val="9340967E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BEE15D7"/>
    <w:multiLevelType w:val="multilevel"/>
    <w:tmpl w:val="400424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CAC0908"/>
    <w:multiLevelType w:val="multilevel"/>
    <w:tmpl w:val="5C48AA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2DE3A7B"/>
    <w:multiLevelType w:val="multilevel"/>
    <w:tmpl w:val="5C48AA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915759"/>
    <w:multiLevelType w:val="multilevel"/>
    <w:tmpl w:val="6DA6D3B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7C76CF5"/>
    <w:multiLevelType w:val="multilevel"/>
    <w:tmpl w:val="9254251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326EB"/>
    <w:multiLevelType w:val="multilevel"/>
    <w:tmpl w:val="64C8C4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A6440"/>
    <w:multiLevelType w:val="multilevel"/>
    <w:tmpl w:val="8E9216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AA1C73"/>
    <w:multiLevelType w:val="multilevel"/>
    <w:tmpl w:val="64C8C4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F707C"/>
    <w:multiLevelType w:val="multilevel"/>
    <w:tmpl w:val="50507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727998">
    <w:abstractNumId w:val="4"/>
  </w:num>
  <w:num w:numId="2" w16cid:durableId="1696925310">
    <w:abstractNumId w:val="10"/>
  </w:num>
  <w:num w:numId="3" w16cid:durableId="1979454665">
    <w:abstractNumId w:val="11"/>
  </w:num>
  <w:num w:numId="4" w16cid:durableId="1224022956">
    <w:abstractNumId w:val="7"/>
  </w:num>
  <w:num w:numId="5" w16cid:durableId="32655417">
    <w:abstractNumId w:val="9"/>
  </w:num>
  <w:num w:numId="6" w16cid:durableId="1976447419">
    <w:abstractNumId w:val="5"/>
  </w:num>
  <w:num w:numId="7" w16cid:durableId="1323892879">
    <w:abstractNumId w:val="13"/>
  </w:num>
  <w:num w:numId="8" w16cid:durableId="997810517">
    <w:abstractNumId w:val="2"/>
  </w:num>
  <w:num w:numId="9" w16cid:durableId="686564496">
    <w:abstractNumId w:val="8"/>
  </w:num>
  <w:num w:numId="10" w16cid:durableId="200828969">
    <w:abstractNumId w:val="12"/>
  </w:num>
  <w:num w:numId="11" w16cid:durableId="1546674003">
    <w:abstractNumId w:val="0"/>
  </w:num>
  <w:num w:numId="12" w16cid:durableId="631860088">
    <w:abstractNumId w:val="6"/>
  </w:num>
  <w:num w:numId="13" w16cid:durableId="989861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18834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23758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20669770">
    <w:abstractNumId w:val="1"/>
  </w:num>
  <w:num w:numId="17" w16cid:durableId="1093016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9E"/>
    <w:rsid w:val="000F6991"/>
    <w:rsid w:val="001266C6"/>
    <w:rsid w:val="00183B9D"/>
    <w:rsid w:val="001B7226"/>
    <w:rsid w:val="002F2B35"/>
    <w:rsid w:val="00315790"/>
    <w:rsid w:val="0034429E"/>
    <w:rsid w:val="00481A43"/>
    <w:rsid w:val="004F10C7"/>
    <w:rsid w:val="0058601D"/>
    <w:rsid w:val="005B190C"/>
    <w:rsid w:val="006E7CED"/>
    <w:rsid w:val="00921BEA"/>
    <w:rsid w:val="00970DFA"/>
    <w:rsid w:val="00B24C7D"/>
    <w:rsid w:val="00E91ED3"/>
    <w:rsid w:val="00FA5BCC"/>
    <w:rsid w:val="00FA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0EEBEA"/>
  <w15:docId w15:val="{84C69A2C-4A67-45A6-8931-0F4982AC0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barU" w:eastAsia="HebarU" w:hAnsi="HebarU" w:cs="HebarU"/>
        <w:sz w:val="24"/>
        <w:szCs w:val="24"/>
        <w:lang w:val="bg-BG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4C7D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E91ED3"/>
    <w:pPr>
      <w:ind w:left="720"/>
      <w:contextualSpacing/>
    </w:pPr>
  </w:style>
  <w:style w:type="paragraph" w:styleId="Revision">
    <w:name w:val="Revision"/>
    <w:hidden/>
    <w:uiPriority w:val="99"/>
    <w:semiHidden/>
    <w:rsid w:val="004F1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tumba.solutions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1922</Words>
  <Characters>11615</Characters>
  <Application>Microsoft Office Word</Application>
  <DocSecurity>0</DocSecurity>
  <Lines>464</Lines>
  <Paragraphs>218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Ivaila Ilieva</cp:lastModifiedBy>
  <cp:revision>4</cp:revision>
  <dcterms:created xsi:type="dcterms:W3CDTF">2024-01-23T07:49:00Z</dcterms:created>
  <dcterms:modified xsi:type="dcterms:W3CDTF">2024-03-11T06:48:00Z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bcbe52c59879486a09fc17ea09d2a2e98d81d5da023b60389a646d7d8eb506c2</vt:lpwstr>
  </property>
</Properties>
</file>